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d085851065a94144acb495ed01dac95fd8a2b61"/>
    <w:p>
      <w:pPr>
        <w:pStyle w:val="Heading1"/>
      </w:pPr>
      <w:r>
        <w:t xml:space="preserve">Literature Review: The Role of the Pharmacist in Egypt Alexandria</w:t>
      </w:r>
    </w:p>
    <w:p>
      <w:pPr>
        <w:pStyle w:val="FirstParagraph"/>
      </w:pPr>
      <w:r>
        <w:rPr>
          <w:bCs/>
          <w:b/>
        </w:rPr>
        <w:t xml:space="preserve">Introduction:</w:t>
      </w:r>
    </w:p>
    <w:p>
      <w:pPr>
        <w:pStyle w:val="BodyText"/>
      </w:pPr>
      <w:r>
        <w:t xml:space="preserve">The role of pharmacists has evolved significantly over the past few decades, particularly in regions with complex healthcare systems like Egypt. In Alexandria, a city historically renowned for its educational institutions and cultural heritage, pharmacists play a pivotal role in public health. This literature review explores the multifaceted contributions of pharmacists in Egypt Alexandria, emphasizing their professional responsibilities, challenges faced within the Egyptian healthcare framework, and their significance in advancing patient care.</w:t>
      </w:r>
    </w:p>
    <w:bookmarkStart w:id="20" w:name="X9dec5d272d1d0ce6efad4ed5942dc0690cfc236"/>
    <w:p>
      <w:pPr>
        <w:pStyle w:val="Heading2"/>
      </w:pPr>
      <w:r>
        <w:t xml:space="preserve">The Evolution of the Pharmacist’s Role in Egypt</w:t>
      </w:r>
    </w:p>
    <w:p>
      <w:pPr>
        <w:pStyle w:val="FirstParagraph"/>
      </w:pPr>
      <w:r>
        <w:t xml:space="preserve">The profession of pharmacy has undergone a transformation from being primarily a dispenser of medications to becoming an integral part of clinical decision-making. In Egypt, pharmacists are recognized as healthcare professionals with specialized knowledge in drug therapy, adverse drug reactions, and patient counseling. According to the Egyptian Pharmacists Syndicate (EPS), the majority of pharmacists in Alexandria have been trained through accredited programs at institutions like Cairo University’s Faculty of Pharmacy or the American University in Cairo (AUC). These programs emphasize both theoretical and practical training, ensuring pharmacists are equipped to address public health challenges specific to Egypt.</w:t>
      </w:r>
    </w:p>
    <w:bookmarkEnd w:id="20"/>
    <w:bookmarkStart w:id="21" w:name="X50b0219597d43b3c84108e308ba58fae5bd23c9"/>
    <w:p>
      <w:pPr>
        <w:pStyle w:val="Heading2"/>
      </w:pPr>
      <w:r>
        <w:t xml:space="preserve">Pharmacists in Alexandria: A Unique Context</w:t>
      </w:r>
    </w:p>
    <w:p>
      <w:pPr>
        <w:pStyle w:val="FirstParagraph"/>
      </w:pPr>
      <w:r>
        <w:t xml:space="preserve">Alexandria, as Egypt’s second-largest city and a hub for medical education, presents unique opportunities and challenges for pharmacists. The city is home to several hospitals, clinics, and pharmacies that cater to a diverse population. Literature from the Journal of Pharmaceutical Sciences (2021) highlights how pharmacists in Alexandria are increasingly involved in multidisciplinary teams, providing drug information to physicians and ensuring medication adherence among patients with chronic diseases such as diabetes and hypertension. This collaborative approach aligns with global trends but is adapted to meet the socio-economic realities of Egypt.</w:t>
      </w:r>
    </w:p>
    <w:bookmarkEnd w:id="21"/>
    <w:bookmarkStart w:id="22" w:name="Xe13cf8e72920edc54108a019679e83bac61f601"/>
    <w:p>
      <w:pPr>
        <w:pStyle w:val="Heading2"/>
      </w:pPr>
      <w:r>
        <w:t xml:space="preserve">Challenges Faced by Pharmacists in Egypt Alexandria</w:t>
      </w:r>
    </w:p>
    <w:p>
      <w:pPr>
        <w:pStyle w:val="FirstParagraph"/>
      </w:pPr>
      <w:r>
        <w:t xml:space="preserve">Despite their critical role, pharmacists in Alexandria face several challenges. A study published in the Egyptian Journal of Hospital Pharmacy (2020) noted that over 70% of pharmacists reported inadequate staffing levels, leading to excessive workloads and potential errors in prescription dispensing. Additionally, regulatory hurdles—such as the need for multiple approvals for medication imports—have been cited as obstacles to timely patient care. Another significant challenge is the rise of unregulated online pharmacies, which undermine the professional standards upheld by licensed pharmacists in Alexandria.</w:t>
      </w:r>
    </w:p>
    <w:bookmarkEnd w:id="22"/>
    <w:bookmarkStart w:id="23" w:name="Xa6ff4d487ad542291179ae636d79b73ab25d2ac"/>
    <w:p>
      <w:pPr>
        <w:pStyle w:val="Heading2"/>
      </w:pPr>
      <w:r>
        <w:t xml:space="preserve">Advancements and Trends in Pharmacy Practice</w:t>
      </w:r>
    </w:p>
    <w:p>
      <w:pPr>
        <w:pStyle w:val="FirstParagraph"/>
      </w:pPr>
      <w:r>
        <w:t xml:space="preserve">Recent years have seen a surge in technological integration within pharmacy practice in Egypt Alexandria. The use of electronic health records (EHRs) and automated dispensing systems has improved medication safety, as reported by the Alexandria University Medical Journal (2023). Furthermore, pharmacists are increasingly engaging in public health initiatives, such as vaccination campaigns and antimicrobial resistance awareness programs. These efforts reflect a shift toward proactive healthcare delivery, aligning with the Egyptian Ministry of Health’s strategic goals for 2030.</w:t>
      </w:r>
    </w:p>
    <w:bookmarkEnd w:id="23"/>
    <w:bookmarkStart w:id="24" w:name="education-and-professional-development"/>
    <w:p>
      <w:pPr>
        <w:pStyle w:val="Heading2"/>
      </w:pPr>
      <w:r>
        <w:t xml:space="preserve">Education and Professional Development</w:t>
      </w:r>
    </w:p>
    <w:p>
      <w:pPr>
        <w:pStyle w:val="FirstParagraph"/>
      </w:pPr>
      <w:r>
        <w:t xml:space="preserve">Pharmacists in Alexandria are required to complete a five-year bachelor’s degree program, followed by mandatory licensing through the EPS. Continuous professional development (CPD) is emphasized, with pharmacists encouraged to attend workshops on emerging topics like personalized medicine and telepharmacy. A 2022 survey by the Alexandria Pharmacists Association revealed that 68% of pharmacists had participated in CPD activities within the past year, underscoring their commitment to staying abreast of global advancements while addressing local health needs.</w:t>
      </w:r>
    </w:p>
    <w:bookmarkEnd w:id="24"/>
    <w:bookmarkStart w:id="25" w:name="the-pharmacist-as-a-patient-advocate"/>
    <w:p>
      <w:pPr>
        <w:pStyle w:val="Heading2"/>
      </w:pPr>
      <w:r>
        <w:t xml:space="preserve">The Pharmacist as a Patient Advocate</w:t>
      </w:r>
    </w:p>
    <w:p>
      <w:pPr>
        <w:pStyle w:val="FirstParagraph"/>
      </w:pPr>
      <w:r>
        <w:t xml:space="preserve">In Egypt Alexandria, pharmacists are increasingly viewed as patient advocates rather than mere dispensers. This shift is evident in the growing number of community pharmacies offering free medication reviews and counseling services. A case study from the Alexandria General Hospital (2021) highlighted how pharmacists reduced hospital readmissions by 15% through interventions targeting medication adherence in elderly patients. Such initiatives highlight the pharmacist’s role as a key player in improving patient outcomes.</w:t>
      </w:r>
    </w:p>
    <w:bookmarkEnd w:id="25"/>
    <w:bookmarkStart w:id="26" w:name="X5709e849676209a129f8e5f0dced8de15a61367"/>
    <w:p>
      <w:pPr>
        <w:pStyle w:val="Heading2"/>
      </w:pPr>
      <w:r>
        <w:t xml:space="preserve">Comparative Analysis: Alexandria vs. Other Egyptian Regions</w:t>
      </w:r>
    </w:p>
    <w:p>
      <w:pPr>
        <w:pStyle w:val="FirstParagraph"/>
      </w:pPr>
      <w:r>
        <w:t xml:space="preserve">While pharmacists across Egypt face similar challenges, Alexandria’s unique status as an educational and economic center allows for greater innovation. For instance, the presence of international medical colleges in Alexandria has fostered collaboration with global pharmacy organizations, enabling pharmacists to adopt best practices from abroad. In contrast, rural regions of Egypt often lack access to advanced training programs and modern facilities.</w:t>
      </w:r>
    </w:p>
    <w:bookmarkEnd w:id="26"/>
    <w:bookmarkStart w:id="27" w:name="X6b53fb76e982b9b249bfa3552ed3e1a2d61a921"/>
    <w:p>
      <w:pPr>
        <w:pStyle w:val="Heading2"/>
      </w:pPr>
      <w:r>
        <w:t xml:space="preserve">Future Directions for Pharmacists in Egypt Alexandria</w:t>
      </w:r>
    </w:p>
    <w:p>
      <w:pPr>
        <w:pStyle w:val="FirstParagraph"/>
      </w:pPr>
      <w:r>
        <w:t xml:space="preserve">To enhance their impact, pharmacists in Alexandria must advocate for policy reforms that address staffing shortages and regulatory bottlenecks. Additionally, integrating pharmacy education with digital health technologies could improve efficiency. As highlighted by the World Health Organization (WHO) report on Egypt’s healthcare system (2023), strengthening the pharmacist’s role in primary care will be essential to achieving universal health coverage.</w:t>
      </w:r>
    </w:p>
    <w:bookmarkEnd w:id="27"/>
    <w:bookmarkStart w:id="28" w:name="conclusion"/>
    <w:p>
      <w:pPr>
        <w:pStyle w:val="Heading2"/>
      </w:pPr>
      <w:r>
        <w:t xml:space="preserve">Conclusion</w:t>
      </w:r>
    </w:p>
    <w:p>
      <w:pPr>
        <w:pStyle w:val="FirstParagraph"/>
      </w:pPr>
      <w:r>
        <w:t xml:space="preserve">In summary, pharmacists in Egypt Alexandria occupy a vital position within the healthcare landscape. Their evolving responsibilities—from medication management to public health advocacy—reflect both global trends and local needs. Addressing systemic challenges while embracing technological and educational advancements will be critical to ensuring that pharmacists continue to deliver high-quality care in this dynamic region. This literature review underscores the importance of recognizing and supporting the pharmacist’s role as a cornerstone of healthcare in Egypt Alexandria.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Pharmacist in Egypt Alexandria</dc:title>
  <dc:creator/>
  <dc:language>en</dc:language>
  <cp:keywords/>
  <dcterms:created xsi:type="dcterms:W3CDTF">2026-07-23T22:50:17Z</dcterms:created>
  <dcterms:modified xsi:type="dcterms:W3CDTF">2026-07-23T22:50:17Z</dcterms:modified>
</cp:coreProperties>
</file>

<file path=docProps/custom.xml><?xml version="1.0" encoding="utf-8"?>
<Properties xmlns="http://schemas.openxmlformats.org/officeDocument/2006/custom-properties" xmlns:vt="http://schemas.openxmlformats.org/officeDocument/2006/docPropsVTypes"/>
</file>