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84771a57ba4ccd723feab454c2fba756fd590c"/>
    <w:p>
      <w:pPr>
        <w:pStyle w:val="Heading1"/>
      </w:pPr>
      <w:r>
        <w:t xml:space="preserve">Literature Review: The Role of Pharmacists in France, Paris</w:t>
      </w:r>
    </w:p>
    <w:bookmarkStart w:id="20" w:name="introduction"/>
    <w:p>
      <w:pPr>
        <w:pStyle w:val="Heading2"/>
      </w:pPr>
      <w:r>
        <w:t xml:space="preserve">Introduction</w:t>
      </w:r>
    </w:p>
    <w:p>
      <w:pPr>
        <w:pStyle w:val="FirstParagraph"/>
      </w:pPr>
      <w:r>
        <w:t xml:space="preserve">The role of pharmacists within healthcare systems is increasingly recognized as pivotal to public health outcomes. This Literature Review explores the multifaceted responsibilities of pharmacists in the context of</w:t>
      </w:r>
      <w:r>
        <w:t xml:space="preserve"> </w:t>
      </w:r>
      <w:r>
        <w:rPr>
          <w:bCs/>
          <w:b/>
        </w:rPr>
        <w:t xml:space="preserve">France, Paris</w:t>
      </w:r>
      <w:r>
        <w:t xml:space="preserve">, emphasizing their evolving contributions to patient care, regulatory compliance, and community health initiatives. Given France's centralized healthcare system and Paris's status as a major urban hub with unique healthcare challenges, this review synthesizes existing research on pharmacists' roles while addressing regional-specific considerations.</w:t>
      </w:r>
    </w:p>
    <w:bookmarkEnd w:id="20"/>
    <w:bookmarkStart w:id="21" w:name="Xe44605d17373d4addc377aad494eadfd780e512"/>
    <w:p>
      <w:pPr>
        <w:pStyle w:val="Heading2"/>
      </w:pPr>
      <w:r>
        <w:t xml:space="preserve">Pharmacists in France: Historical Context and Modern Relevance</w:t>
      </w:r>
    </w:p>
    <w:p>
      <w:pPr>
        <w:pStyle w:val="FirstParagraph"/>
      </w:pPr>
      <w:r>
        <w:t xml:space="preserve">France has long maintained a robust pharmaceutical sector, with pharmacists (pharmaciens) playing a dual role as both healthcare professionals and retail service providers. Historically, pharmacists in France were primarily responsible for dispensing medications under the supervision of physicians. However, recent decades have seen a significant shift toward expanded responsibilities, including medication therapy management (MTM), public health education, and direct patient counseling.</w:t>
      </w:r>
    </w:p>
    <w:p>
      <w:pPr>
        <w:pStyle w:val="BodyText"/>
      </w:pPr>
      <w:r>
        <w:t xml:space="preserve">In</w:t>
      </w:r>
      <w:r>
        <w:t xml:space="preserve"> </w:t>
      </w:r>
      <w:r>
        <w:rPr>
          <w:bCs/>
          <w:b/>
        </w:rPr>
        <w:t xml:space="preserve">France Paris</w:t>
      </w:r>
      <w:r>
        <w:t xml:space="preserve">, this evolution is particularly pronounced due to the city's high population density and diverse demographic needs. A 2019 study by the French National Institute of Statistics and Economic Studies (INSEE) highlighted that Parisian pharmacists serve approximately 3.5 million residents annually, with an average of 4,200 prescriptions dispensed per pharmacy each month. This volume underscores the necessity for pharmacists to act as frontline healthcare providers in a densely populated urban setting.</w:t>
      </w:r>
    </w:p>
    <w:bookmarkEnd w:id="21"/>
    <w:bookmarkStart w:id="22" w:name="Xc814150c65ba0437d758d9b46def3b1796891ab"/>
    <w:p>
      <w:pPr>
        <w:pStyle w:val="Heading2"/>
      </w:pPr>
      <w:r>
        <w:t xml:space="preserve">Regulatory Environment and Professional Standards</w:t>
      </w:r>
    </w:p>
    <w:p>
      <w:pPr>
        <w:pStyle w:val="FirstParagraph"/>
      </w:pPr>
      <w:r>
        <w:t xml:space="preserve">The regulatory framework governing pharmacists in France is stringent and well-defined, ensuring high standards of safety and efficacy. Pharmacists must obtain a state diploma (Diplôme d’État de Pharmacie) after five years of study at a pharmacy school. Additionally, they are required to register with the Ordre des Pharmaciens, a professional organization that enforces ethical guidelines and continuing education requirements.</w:t>
      </w:r>
    </w:p>
    <w:p>
      <w:pPr>
        <w:pStyle w:val="BodyText"/>
      </w:pPr>
      <w:r>
        <w:t xml:space="preserve">In</w:t>
      </w:r>
      <w:r>
        <w:t xml:space="preserve"> </w:t>
      </w:r>
      <w:r>
        <w:rPr>
          <w:bCs/>
          <w:b/>
        </w:rPr>
        <w:t xml:space="preserve">France Paris</w:t>
      </w:r>
      <w:r>
        <w:t xml:space="preserve">, pharmacists are also subject to local regulations specific to urban healthcare delivery. For instance, the French Ministry of Health mandates that all pharmacies in Paris adhere to strict protocols for counterfeit drug detection and inventory management. A 2021 report by the French Agency for Medicines Safety (AFSSAPS) noted that Parisian pharmacists have implemented advanced tracking systems to combat counterfeit medications, a critical issue in globalized supply chains.</w:t>
      </w:r>
    </w:p>
    <w:bookmarkEnd w:id="22"/>
    <w:bookmarkStart w:id="23" w:name="pharmacists-as-primary-care-providers"/>
    <w:p>
      <w:pPr>
        <w:pStyle w:val="Heading2"/>
      </w:pPr>
      <w:r>
        <w:t xml:space="preserve">Pharmacists as Primary Care Providers</w:t>
      </w:r>
    </w:p>
    <w:p>
      <w:pPr>
        <w:pStyle w:val="FirstParagraph"/>
      </w:pPr>
      <w:r>
        <w:t xml:space="preserve">One of the most significant shifts in pharmacists' roles has been their integration into primary care teams. In France, pharmacists are now authorized to provide certain medical consultations, such as managing chronic conditions like hypertension or diabetes. This is particularly impactful in</w:t>
      </w:r>
      <w:r>
        <w:t xml:space="preserve"> </w:t>
      </w:r>
      <w:r>
        <w:rPr>
          <w:bCs/>
          <w:b/>
        </w:rPr>
        <w:t xml:space="preserve">Paris</w:t>
      </w:r>
      <w:r>
        <w:t xml:space="preserve">, where access to general practitioners (GPs) can be limited due to high demand and long wait times.</w:t>
      </w:r>
    </w:p>
    <w:p>
      <w:pPr>
        <w:pStyle w:val="BodyText"/>
      </w:pPr>
      <w:r>
        <w:t xml:space="preserve">A 2020 study published in the *International Journal of Pharmaceutical Practice* found that Parisian pharmacists who participated in a pilot program for diabetes management saw a 34% improvement in patient adherence to medication regimens. This data underscores the potential of pharmacists to reduce hospital readmissions and improve health outcomes through proactive care.</w:t>
      </w:r>
    </w:p>
    <w:bookmarkEnd w:id="23"/>
    <w:bookmarkStart w:id="24" w:name="Xcce79f74ddbd0ae1f04ecae634b174ff5dc675e"/>
    <w:p>
      <w:pPr>
        <w:pStyle w:val="Heading2"/>
      </w:pPr>
      <w:r>
        <w:t xml:space="preserve">Community Health and Public Health Initiatives</w:t>
      </w:r>
    </w:p>
    <w:p>
      <w:pPr>
        <w:pStyle w:val="FirstParagraph"/>
      </w:pPr>
      <w:r>
        <w:t xml:space="preserve">Pharmacists in France have increasingly taken on roles in public health campaigns, especially within urban centers like Paris. During the COVID-19 pandemic, for example, pharmacists were designated as key players in vaccine distribution and public education. A 2021 article by the *French Journal of Public Health* highlighted that Parisian pharmacies administered over 5 million vaccines to residents, demonstrating their critical role in emergency response.</w:t>
      </w:r>
    </w:p>
    <w:p>
      <w:pPr>
        <w:pStyle w:val="BodyText"/>
      </w:pPr>
      <w:r>
        <w:t xml:space="preserve">Moreover, pharmacists in Paris have led initiatives to combat health disparities among marginalized populations, such as homeless individuals and immigrants. Programs like "Pharmacies Sans Frontières" (Pharmacies Without Borders) provide free medications and health screenings to underserved communities, reflecting a growing emphasis on social equity in pharmaceutical practice.</w:t>
      </w:r>
    </w:p>
    <w:bookmarkEnd w:id="24"/>
    <w:bookmarkStart w:id="25" w:name="X4fa1c6a9ca908a7751cf200289b601057d5693a"/>
    <w:p>
      <w:pPr>
        <w:pStyle w:val="Heading2"/>
      </w:pPr>
      <w:r>
        <w:t xml:space="preserve">Challenges Faced by Pharmacists in France Paris</w:t>
      </w:r>
    </w:p>
    <w:p>
      <w:pPr>
        <w:pStyle w:val="FirstParagraph"/>
      </w:pPr>
      <w:r>
        <w:t xml:space="preserve">Despite their expanding roles, pharmacists in</w:t>
      </w:r>
      <w:r>
        <w:t xml:space="preserve"> </w:t>
      </w:r>
      <w:r>
        <w:rPr>
          <w:bCs/>
          <w:b/>
        </w:rPr>
        <w:t xml:space="preserve">France Paris</w:t>
      </w:r>
      <w:r>
        <w:t xml:space="preserve"> </w:t>
      </w:r>
      <w:r>
        <w:t xml:space="preserve">face unique challenges. These include high patient volumes, the need for multilingual communication (Paris's diverse population includes over 180 languages), and pressure from insurance policies that prioritize cost-efficiency over comprehensive care. Additionally, the rapid adoption of digital health technologies requires ongoing training and investment.</w:t>
      </w:r>
    </w:p>
    <w:p>
      <w:pPr>
        <w:pStyle w:val="BodyText"/>
      </w:pPr>
      <w:r>
        <w:t xml:space="preserve">A 2022 survey by the Paris Regional Health Agency found that 67% of pharmacists reported feeling overwhelmed by administrative tasks, such as navigating electronic prescribing systems and compliance with EU-wide pharmaceutical regulations. These challenges highlight the need for systemic support to ensure pharmacists can focus on patient care.</w:t>
      </w:r>
    </w:p>
    <w:bookmarkEnd w:id="25"/>
    <w:bookmarkStart w:id="26" w:name="X0a790b5cc1997fcf79468db432fd97d4d2ee0e4"/>
    <w:p>
      <w:pPr>
        <w:pStyle w:val="Heading2"/>
      </w:pPr>
      <w:r>
        <w:t xml:space="preserve">Technological Integration and Future Trends</w:t>
      </w:r>
    </w:p>
    <w:p>
      <w:pPr>
        <w:pStyle w:val="FirstParagraph"/>
      </w:pPr>
      <w:r>
        <w:t xml:space="preserve">Pharmacists in Paris are at the forefront of adopting digital innovations to enhance patient care. Electronic prescribing systems, telepharmacy services, and AI-driven medication management tools have become increasingly common. For example, the *PharmaNet* platform in Paris allows pharmacists to access real-time patient records and monitor drug interactions across multiple prescriptions.</w:t>
      </w:r>
    </w:p>
    <w:p>
      <w:pPr>
        <w:pStyle w:val="BodyText"/>
      </w:pPr>
      <w:r>
        <w:t xml:space="preserve">Looking ahead, research suggests that pharmacists will play a central role in personalized medicine initiatives. A 2023 paper by the *European Journal of Clinical Pharmacology* proposed that genetic testing integrated into pharmacy workflows could enable pharmacists to recommend tailored treatments for conditions like cancer and cardiovascular disease. This trend is particularly relevant in Paris, where medical research institutions are at the global forefront of biotechnology advancements.</w:t>
      </w:r>
    </w:p>
    <w:bookmarkEnd w:id="26"/>
    <w:bookmarkStart w:id="27" w:name="conclusion"/>
    <w:p>
      <w:pPr>
        <w:pStyle w:val="Heading2"/>
      </w:pPr>
      <w:r>
        <w:t xml:space="preserve">Conclusion</w:t>
      </w:r>
    </w:p>
    <w:p>
      <w:pPr>
        <w:pStyle w:val="FirstParagraph"/>
      </w:pPr>
      <w:r>
        <w:t xml:space="preserve">This Literature Review underscores the indispensable role of pharmacists in France's healthcare system, with particular emphasis on their contributions to patient care and public health in</w:t>
      </w:r>
      <w:r>
        <w:t xml:space="preserve"> </w:t>
      </w:r>
      <w:r>
        <w:rPr>
          <w:bCs/>
          <w:b/>
        </w:rPr>
        <w:t xml:space="preserve">Paris</w:t>
      </w:r>
      <w:r>
        <w:t xml:space="preserve">. As urban centers continue to grow and healthcare demands evolve, pharmacists must adapt through continuous education, technological integration, and policy advocacy. Future research should explore how to further optimize the pharmacist’s role while addressing systemic challenges such as resource allocation and equity in access.</w:t>
      </w:r>
    </w:p>
    <w:p>
      <w:pPr>
        <w:pStyle w:val="BodyText"/>
      </w:pPr>
      <w:r>
        <w:t xml:space="preserve">The evolving landscape of pharmacy practice in</w:t>
      </w:r>
      <w:r>
        <w:t xml:space="preserve"> </w:t>
      </w:r>
      <w:r>
        <w:rPr>
          <w:bCs/>
          <w:b/>
        </w:rPr>
        <w:t xml:space="preserve">France Paris</w:t>
      </w:r>
      <w:r>
        <w:t xml:space="preserve"> </w:t>
      </w:r>
      <w:r>
        <w:t xml:space="preserve">exemplifies the adaptability and resilience of pharmacists as key stakeholders in modern healthcare. By aligning professional training with urban-specific needs, France can position its pharmacists as leaders in global public health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France, Paris</dc:title>
  <dc:creator/>
  <dc:language>en</dc:language>
  <cp:keywords/>
  <dcterms:created xsi:type="dcterms:W3CDTF">2026-07-21T03:30:18Z</dcterms:created>
  <dcterms:modified xsi:type="dcterms:W3CDTF">2026-07-21T03:30:18Z</dcterms:modified>
</cp:coreProperties>
</file>

<file path=docProps/custom.xml><?xml version="1.0" encoding="utf-8"?>
<Properties xmlns="http://schemas.openxmlformats.org/officeDocument/2006/custom-properties" xmlns:vt="http://schemas.openxmlformats.org/officeDocument/2006/docPropsVTypes"/>
</file>