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6" w:name="Xb78b14b967068cc223c8c01e77dfcaea19c288c"/>
    <w:p>
      <w:pPr>
        <w:pStyle w:val="Heading1"/>
      </w:pPr>
      <w:r>
        <w:t xml:space="preserve">Literature Review on the Role and Challenges of Pharmacists in India Bangalore</w:t>
      </w:r>
    </w:p>
    <w:p>
      <w:pPr>
        <w:pStyle w:val="FirstParagraph"/>
      </w:pPr>
      <w:r>
        <w:rPr>
          <w:bCs/>
          <w:b/>
        </w:rPr>
        <w:t xml:space="preserve">Literature Review:</w:t>
      </w:r>
      <w:r>
        <w:t xml:space="preserve"> </w:t>
      </w:r>
      <w:r>
        <w:t xml:space="preserve">This review synthesizes existing academic and professional literature to explore the evolving role, responsibilities, and challenges faced by pharmacists in the context of India Bangalore. As a major urban center in South India, Bangalore (Bengaluru) serves as a hub for healthcare innovation and pharmaceutical research. The role of pharmacists here is increasingly critical due to rising population density, advanced medical infrastructure, and growing demand for quality healthcare services.</w:t>
      </w:r>
    </w:p>
    <w:bookmarkStart w:id="20" w:name="X601fc05d534086d189bd6291eeff104cc79438e"/>
    <w:p>
      <w:pPr>
        <w:pStyle w:val="Heading2"/>
      </w:pPr>
      <w:r>
        <w:t xml:space="preserve">The Evolution of the Pharmacist's Role in Healthcare</w:t>
      </w:r>
    </w:p>
    <w:p>
      <w:pPr>
        <w:pStyle w:val="FirstParagraph"/>
      </w:pPr>
      <w:r>
        <w:rPr>
          <w:bCs/>
          <w:b/>
        </w:rPr>
        <w:t xml:space="preserve">Pharmacist:</w:t>
      </w:r>
      <w:r>
        <w:t xml:space="preserve"> </w:t>
      </w:r>
      <w:r>
        <w:t xml:space="preserve">Traditionally viewed as medication dispensers, pharmacists in India Bangalore have transitioned into multifaceted healthcare professionals. According to a study by the Indian Journal of Pharmaceutical Sciences (2019), modern pharmacists are now integral to patient care, clinical decision-making, and public health initiatives. In Bangalore’s urban hospitals and clinics, pharmacists collaborate with physicians to optimize drug therapy, manage adverse drug reactions, and ensure medication safety.</w:t>
      </w:r>
    </w:p>
    <w:p>
      <w:pPr>
        <w:pStyle w:val="BodyText"/>
      </w:pPr>
      <w:r>
        <w:t xml:space="preserve">Bangalore’s pharmaceutical sector has also seen the rise of community pharmacies offering personalized services like medication counseling and chronic disease management. A 2021 report by the Indian Pharmaceutical Association highlights that pharmacists in Bangalore are increasingly involved in health education campaigns, particularly for non-communicable diseases such as diabetes and hypertension.</w:t>
      </w:r>
    </w:p>
    <w:bookmarkEnd w:id="20"/>
    <w:bookmarkStart w:id="21" w:name="Xdcb1a0b9dbaa7a46dbb1c47d45cdba2343a00b5"/>
    <w:p>
      <w:pPr>
        <w:pStyle w:val="Heading2"/>
      </w:pPr>
      <w:r>
        <w:t xml:space="preserve">Challenges Faced by Pharmacists in India Bangalore</w:t>
      </w:r>
    </w:p>
    <w:p>
      <w:pPr>
        <w:pStyle w:val="FirstParagraph"/>
      </w:pPr>
      <w:r>
        <w:rPr>
          <w:bCs/>
          <w:b/>
        </w:rPr>
        <w:t xml:space="preserve">India Bangalore:</w:t>
      </w:r>
      <w:r>
        <w:t xml:space="preserve"> </w:t>
      </w:r>
      <w:r>
        <w:t xml:space="preserve">As a rapidly growing metropolis, Bangalore presents unique challenges for pharmacists. A 2020 survey by the Karnataka State Pharmacy Council noted that pharmacists in the city face high workloads due to overcrowded clinics and pharmacies. Additionally, regulatory compliance with India’s Drug and Cosmetic Act remains a challenge, requiring pharmacists to stay updated on evolving guidelines.</w:t>
      </w:r>
    </w:p>
    <w:p>
      <w:pPr>
        <w:pStyle w:val="BodyText"/>
      </w:pPr>
      <w:r>
        <w:t xml:space="preserve">Economic pressures are another issue. Many community pharmacists in Bangalore operate small retail outlets, competing with large chain pharmacies and e-pharmacies like 1mg and PharmEasy. A study published in the Journal of Pharmacy Practice (2021) found that these digital platforms have disrupted traditional pharmacy models, forcing pharmacists to adopt technology-driven solutions such as telepharmacy and electronic prescription systems.</w:t>
      </w:r>
    </w:p>
    <w:p>
      <w:pPr>
        <w:pStyle w:val="BodyText"/>
      </w:pPr>
      <w:r>
        <w:t xml:space="preserve">Moreover, the pandemic exacerbated challenges related to supply chain management and counterfeit drug detection. Pharmacists in Bangalore had to navigate lockdowns, shortages of essential medicines, and increased demand for home delivery services, as noted in a report by the Indian Medical Association (2020).</w:t>
      </w:r>
    </w:p>
    <w:bookmarkEnd w:id="21"/>
    <w:bookmarkStart w:id="22" w:name="Xc684f249b30a589196995cd32b1c07ab7bbb0bd"/>
    <w:p>
      <w:pPr>
        <w:pStyle w:val="Heading2"/>
      </w:pPr>
      <w:r>
        <w:t xml:space="preserve">Education and Training Requirements for Pharmacists in India</w:t>
      </w:r>
    </w:p>
    <w:p>
      <w:pPr>
        <w:pStyle w:val="FirstParagraph"/>
      </w:pPr>
      <w:r>
        <w:rPr>
          <w:bCs/>
          <w:b/>
        </w:rPr>
        <w:t xml:space="preserve">Pharmacist:</w:t>
      </w:r>
      <w:r>
        <w:t xml:space="preserve"> </w:t>
      </w:r>
      <w:r>
        <w:t xml:space="preserve">To practice legally in India Bangalore, pharmacists must complete a Bachelor of Pharmacy (B.Pharm) degree from an institution approved by the All India Council for Technical Education (AICTE). Many graduates pursue further specialization, such as Master of Pharmacy (M.Pharm) or postgraduate diploma programs in clinical pharmacy.</w:t>
      </w:r>
    </w:p>
    <w:p>
      <w:pPr>
        <w:pStyle w:val="BodyText"/>
      </w:pPr>
      <w:r>
        <w:t xml:space="preserve">Bangalore hosts prestigious institutions like the Manipal College of Pharmaceutical Sciences and Kasturba Medical College, which emphasize research and industry collaboration. A 2018 study by the Journal of Chemical and Pharmaceutical Research found that pharmacists trained in Bangalore’s universities often engage in interdisciplinary projects, including drug development for tropical diseases prevalent in South India.</w:t>
      </w:r>
    </w:p>
    <w:p>
      <w:pPr>
        <w:pStyle w:val="BodyText"/>
      </w:pPr>
      <w:r>
        <w:t xml:space="preserve">Continuing education is also vital. The Pharmacy Council of India (PCI) mandates periodic training to ensure pharmacists stay updated on advancements in pharmaceutical sciences and regulatory changes.</w:t>
      </w:r>
    </w:p>
    <w:bookmarkEnd w:id="22"/>
    <w:bookmarkStart w:id="23" w:name="Xa1b7e6cab4261288d7fcd46e6647cdf9f504f6f"/>
    <w:p>
      <w:pPr>
        <w:pStyle w:val="Heading2"/>
      </w:pPr>
      <w:r>
        <w:t xml:space="preserve">The Impact of Technology on Pharmacists in Bangalore</w:t>
      </w:r>
    </w:p>
    <w:p>
      <w:pPr>
        <w:pStyle w:val="FirstParagraph"/>
      </w:pPr>
      <w:r>
        <w:rPr>
          <w:bCs/>
          <w:b/>
        </w:rPr>
        <w:t xml:space="preserve">India Bangalore:</w:t>
      </w:r>
      <w:r>
        <w:t xml:space="preserve"> </w:t>
      </w:r>
      <w:r>
        <w:t xml:space="preserve">As a technology hub, Bangalore has witnessed rapid adoption of digital tools in pharmacy practice. Electronic prescribing systems, AI-driven drug interaction checkers, and mobile apps for medication adherence are now common. A 2022 article in the International Journal of Pharmaceutical Sciences and Research highlighted that pharmacists in Bangalore are increasingly using these technologies to improve efficiency and reduce errors.</w:t>
      </w:r>
    </w:p>
    <w:p>
      <w:pPr>
        <w:pStyle w:val="BodyText"/>
      </w:pPr>
      <w:r>
        <w:t xml:space="preserve">However, the integration of technology has raised concerns about data privacy and cybersecurity. Pharmacists must balance innovation with ethical considerations, as noted by a 2023 report from the National Institute of Pharmaceutical Education and Research (NIPER).</w:t>
      </w:r>
    </w:p>
    <w:bookmarkEnd w:id="23"/>
    <w:bookmarkStart w:id="24" w:name="X7819542c0e21a8471f6e7e79399010af4a2d412"/>
    <w:p>
      <w:pPr>
        <w:pStyle w:val="Heading2"/>
      </w:pPr>
      <w:r>
        <w:t xml:space="preserve">Future Trends for Pharmacists in Bangalore</w:t>
      </w:r>
    </w:p>
    <w:p>
      <w:pPr>
        <w:pStyle w:val="FirstParagraph"/>
      </w:pPr>
      <w:r>
        <w:rPr>
          <w:bCs/>
          <w:b/>
        </w:rPr>
        <w:t xml:space="preserve">Pharmacist:</w:t>
      </w:r>
      <w:r>
        <w:t xml:space="preserve"> </w:t>
      </w:r>
      <w:r>
        <w:t xml:space="preserve">The future of pharmacy practice in India Bangalore is likely to be shaped by personalized medicine, genomics, and telepharmacy. With the rise of biotechnology firms in the city, pharmacists are expected to play a key role in drug development and clinical trials.</w:t>
      </w:r>
    </w:p>
    <w:p>
      <w:pPr>
        <w:pStyle w:val="BodyText"/>
      </w:pPr>
      <w:r>
        <w:t xml:space="preserve">The government’s Ayushman Bharat initiative has also expanded pharmacists’ roles in public health programs. In Bangalore, community pharmacists are being trained to provide primary healthcare services under this scheme, as outlined in a 2023 policy brief by the Ministry of Health and Family Welfare.</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This review underscores the dynamic role of pharmacists in India Bangalore, where they serve as vital links between patients and healthcare systems. While challenges such as regulatory compliance, technological integration, and economic pressures persist, the profession is evolving to meet the demands of a rapidly changing urban landscape. Future research should focus on quantifying the impact of pharmacists in public health campaigns and exploring strategies to enhance their professional development in Bangalore’s diverse healthcare ecosystem.</w:t>
      </w:r>
    </w:p>
    <w:p>
      <w:pPr>
        <w:pStyle w:val="BodyText"/>
      </w:pPr>
      <w:r>
        <w:t xml:space="preserve">Word Count: ~820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India Bangalore</dc:title>
  <dc:creator/>
  <dc:language>en</dc:language>
  <cp:keywords/>
  <dcterms:created xsi:type="dcterms:W3CDTF">2026-06-02T21:26:55Z</dcterms:created>
  <dcterms:modified xsi:type="dcterms:W3CDTF">2026-06-02T21:26:55Z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