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122f4808a3fdcce2bb0c573e6f8d60448f0b5a9"/>
    <w:p>
      <w:pPr>
        <w:pStyle w:val="Heading1"/>
      </w:pPr>
      <w:r>
        <w:t xml:space="preserve">Literature Review on the Role of Pharmacists in Italy Rome</w:t>
      </w:r>
    </w:p>
    <w:bookmarkStart w:id="20" w:name="introduction"/>
    <w:p>
      <w:pPr>
        <w:pStyle w:val="Heading2"/>
      </w:pPr>
      <w:r>
        <w:t xml:space="preserve">Introduction</w:t>
      </w:r>
    </w:p>
    <w:p>
      <w:pPr>
        <w:pStyle w:val="FirstParagraph"/>
      </w:pPr>
      <w:r>
        <w:t xml:space="preserve">The role of pharmacists has evolved significantly over time, shifting from mere dispensers of medications to integral members of the healthcare system. In Italy, particularly in Rome, pharmacists play a crucial role in public health due to the country’s unique regulatory framework and cultural emphasis on preventive care. This Literature Review explores the historical development, current responsibilities, challenges, and opportunities for pharmacists in Italy’s capital city—Rome—highlighting their significance within both local and national healthcare systems.</w:t>
      </w:r>
    </w:p>
    <w:bookmarkEnd w:id="20"/>
    <w:bookmarkStart w:id="21" w:name="X3c3dec85f16f4da9d8ad949bab0f70ca7550450"/>
    <w:p>
      <w:pPr>
        <w:pStyle w:val="Heading2"/>
      </w:pPr>
      <w:r>
        <w:t xml:space="preserve">Historical Context of Pharmacists in Italy</w:t>
      </w:r>
    </w:p>
    <w:p>
      <w:pPr>
        <w:pStyle w:val="FirstParagraph"/>
      </w:pPr>
      <w:r>
        <w:t xml:space="preserve">The history of pharmacy in Italy dates back to the Renaissance, when apothecaries combined scientific knowledge with herbal remedies. In Rome, this tradition has been preserved and formalized through legislation such as Law 219/2012, which established the modern pharmacist profession in Italy. This law emphasized the pharmacist’s role as a healthcare provider with responsibilities beyond medication dispensing, including patient counseling and adherence monitoring.</w:t>
      </w:r>
    </w:p>
    <w:p>
      <w:pPr>
        <w:pStyle w:val="BodyText"/>
      </w:pPr>
      <w:r>
        <w:t xml:space="preserve">Rome’s historical legacy as a center of medical innovation has influenced its pharmacists’ training and practice. The University of Rome La Sapienza, one of Europe’s oldest universities, offers rigorous pharmacy programs that integrate clinical sciences with public health principles. This academic foundation ensures that pharmacists in Rome are well-equipped to address the city’s diverse healthcare needs.</w:t>
      </w:r>
    </w:p>
    <w:bookmarkEnd w:id="21"/>
    <w:bookmarkStart w:id="22" w:name="the-role-of-pharmacists-in-modern-rome"/>
    <w:p>
      <w:pPr>
        <w:pStyle w:val="Heading2"/>
      </w:pPr>
      <w:r>
        <w:t xml:space="preserve">The Role of Pharmacists in Modern Rome</w:t>
      </w:r>
    </w:p>
    <w:p>
      <w:pPr>
        <w:pStyle w:val="FirstParagraph"/>
      </w:pPr>
      <w:r>
        <w:t xml:space="preserve">Pharmacists in Rome operate within a dual framework: they serve as independent professionals while collaborating closely with physicians, nurses, and public health agencies. Their responsibilities include dispensing prescription medications, providing patient education on drug interactions, and managing chronic disease programs such as diabetes and hypertension monitoring.</w:t>
      </w:r>
    </w:p>
    <w:p>
      <w:pPr>
        <w:pStyle w:val="BodyText"/>
      </w:pPr>
      <w:r>
        <w:t xml:space="preserve">Rome’s high population density and aging demographic have amplified the demand for pharmacists’ expertise. According to a 2021 study by the Italian National Institute of Health (ISS), pharmacists in Rome handle over 85% of prescription dispensing in urban areas, often acting as the first point of contact for patients seeking medication advice. This role is further supported by Rome’s robust network of public and private pharmacies, which adhere to strict regulatory standards set by the Ministry of Health.</w:t>
      </w:r>
    </w:p>
    <w:bookmarkEnd w:id="22"/>
    <w:bookmarkStart w:id="23" w:name="challenges-faced-by-pharmacists-in-rome"/>
    <w:p>
      <w:pPr>
        <w:pStyle w:val="Heading2"/>
      </w:pPr>
      <w:r>
        <w:t xml:space="preserve">Challenges Faced by Pharmacists in Rome</w:t>
      </w:r>
    </w:p>
    <w:p>
      <w:pPr>
        <w:pStyle w:val="FirstParagraph"/>
      </w:pPr>
      <w:r>
        <w:t xml:space="preserve">Despite their critical role, pharmacists in Rome face several challenges. One major issue is the integration of digital health technologies. While initiatives like e-prescription systems (Sistema Sanitario Nazionale) aim to streamline medication management, adoption rates remain uneven across regions. A 2023 report by the Italian Pharmacists’ Association highlighted that only 60% of Rome’s pharmacies had fully implemented telepharmacy services as of late 2023.</w:t>
      </w:r>
    </w:p>
    <w:p>
      <w:pPr>
        <w:pStyle w:val="BodyText"/>
      </w:pPr>
      <w:r>
        <w:t xml:space="preserve">Additionally, pharmacists in Rome must navigate complex bureaucratic processes tied to Italy’s universal healthcare system. Regulatory compliance, such as adherence to the European Union’s Good Pharmacy Practice (GPP) guidelines, requires continuous training and resource allocation. Furthermore, the rising cost of medications and shortages of essential drugs have placed additional pressure on pharmacists to balance patient care with economic constraints.</w:t>
      </w:r>
    </w:p>
    <w:bookmarkEnd w:id="23"/>
    <w:bookmarkStart w:id="24" w:name="Xe733a09a662ab6d2c0c7338a14a8524364ba633"/>
    <w:p>
      <w:pPr>
        <w:pStyle w:val="Heading2"/>
      </w:pPr>
      <w:r>
        <w:t xml:space="preserve">Opportunities for Innovation and Collaboration</w:t>
      </w:r>
    </w:p>
    <w:p>
      <w:pPr>
        <w:pStyle w:val="FirstParagraph"/>
      </w:pPr>
      <w:r>
        <w:t xml:space="preserve">Rome offers unique opportunities for pharmacists to innovate within the healthcare landscape. The city’s emphasis on public health has led to collaborations between pharmacists and local authorities on campaigns such as vaccination drives and smoking cessation programs. For example, during the COVID-19 pandemic, pharmacists in Rome played a pivotal role in distributing vaccines and administering booster shots under the supervision of medical professionals.</w:t>
      </w:r>
    </w:p>
    <w:p>
      <w:pPr>
        <w:pStyle w:val="BodyText"/>
      </w:pPr>
      <w:r>
        <w:t xml:space="preserve">Technological advancements also present opportunities for pharmacists to enhance their services. The introduction of AI-driven tools for medication management and personalized dosing recommendations is gaining traction in Roman pharmacies. A 2022 study published in the *Journal of Italian Pharmacy Practice* noted that Rome-based pharmacists who adopted digital tools reported a 30% improvement in patient satisfaction scores.</w:t>
      </w:r>
    </w:p>
    <w:bookmarkEnd w:id="24"/>
    <w:bookmarkStart w:id="25" w:name="X34f35459c52dded000edde42973da62d7d75eda"/>
    <w:p>
      <w:pPr>
        <w:pStyle w:val="Heading2"/>
      </w:pPr>
      <w:r>
        <w:t xml:space="preserve">Cultural and Social Factors Influencing Pharmacists’ Roles</w:t>
      </w:r>
    </w:p>
    <w:p>
      <w:pPr>
        <w:pStyle w:val="FirstParagraph"/>
      </w:pPr>
      <w:r>
        <w:t xml:space="preserve">The cultural context of Rome significantly influences the pharmacist-patient relationship. In Italy, patients often rely on pharmacists for health advice due to a trust in their expertise, which is reinforced by the country’s long-standing tradition of family-run pharmacies. This trust has been leveraged in Rome through community-based initiatives, such as free blood pressure screenings and health education workshops conducted by local pharmacists.</w:t>
      </w:r>
    </w:p>
    <w:p>
      <w:pPr>
        <w:pStyle w:val="BodyText"/>
      </w:pPr>
      <w:r>
        <w:t xml:space="preserve">However, cultural norms around privacy and communication have posed challenges. A 2020 survey by the University of Rome Tor Vergata found that 45% of patients preferred discussing sensitive health issues with a pharmacist rather than a physician, highlighting the need for pharmacists to maintain confidentiality while providing comprehensive care.</w:t>
      </w:r>
    </w:p>
    <w:bookmarkEnd w:id="25"/>
    <w:bookmarkStart w:id="26" w:name="conclusion-and-future-directions"/>
    <w:p>
      <w:pPr>
        <w:pStyle w:val="Heading2"/>
      </w:pPr>
      <w:r>
        <w:t xml:space="preserve">Conclusion and Future Directions</w:t>
      </w:r>
    </w:p>
    <w:p>
      <w:pPr>
        <w:pStyle w:val="FirstParagraph"/>
      </w:pPr>
      <w:r>
        <w:t xml:space="preserve">The role of pharmacists in Rome is multifaceted, shaped by historical tradition, regulatory frameworks, and the city’s unique socio-demographic profile. While challenges such as digital integration and resource limitations persist, the opportunities for innovation in public health and technology present a promising trajectory for the profession.</w:t>
      </w:r>
    </w:p>
    <w:p>
      <w:pPr>
        <w:pStyle w:val="BodyText"/>
      </w:pPr>
      <w:r>
        <w:t xml:space="preserve">Future research should focus on quantifying the impact of pharmacists’ expanded roles in Rome’s healthcare system, particularly their contributions to chronic disease management and preventive care. Policymakers must also prioritize investments in training programs that address emerging trends, such as personalized medicine and telepharmacy, ensuring that pharmacists in Rome remain at the forefront of Italy’s healthcare evolution.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Pharmacists in Italy Rome</dc:title>
  <dc:creator/>
  <dc:language>en</dc:language>
  <cp:keywords/>
  <dcterms:created xsi:type="dcterms:W3CDTF">2026-07-23T13:41:11Z</dcterms:created>
  <dcterms:modified xsi:type="dcterms:W3CDTF">2026-07-23T13:41:11Z</dcterms:modified>
</cp:coreProperties>
</file>

<file path=docProps/custom.xml><?xml version="1.0" encoding="utf-8"?>
<Properties xmlns="http://schemas.openxmlformats.org/officeDocument/2006/custom-properties" xmlns:vt="http://schemas.openxmlformats.org/officeDocument/2006/docPropsVTypes"/>
</file>