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cf6d160e13ac0085b23dcec9b3e85d08874e738"/>
    <w:p>
      <w:pPr>
        <w:pStyle w:val="Heading1"/>
      </w:pPr>
      <w:r>
        <w:t xml:space="preserve">Literature Review: The Role of Pharmacists in Japan Tokyo</w:t>
      </w:r>
    </w:p>
    <w:bookmarkStart w:id="20" w:name="introduction"/>
    <w:p>
      <w:pPr>
        <w:pStyle w:val="Heading2"/>
      </w:pPr>
      <w:r>
        <w:t xml:space="preserve">Introduction</w:t>
      </w:r>
    </w:p>
    <w:p>
      <w:pPr>
        <w:pStyle w:val="FirstParagraph"/>
      </w:pPr>
      <w:r>
        <w:t xml:space="preserve">This literature review explores the evolving role of pharmacists within the healthcare system of</w:t>
      </w:r>
      <w:r>
        <w:t xml:space="preserve"> </w:t>
      </w:r>
      <w:r>
        <w:rPr>
          <w:bCs/>
          <w:b/>
        </w:rPr>
        <w:t xml:space="preserve">Japan Tokyo</w:t>
      </w:r>
      <w:r>
        <w:t xml:space="preserve">, emphasizing their significance in a rapidly changing medical landscape. As a global leader in healthcare innovation,</w:t>
      </w:r>
      <w:r>
        <w:t xml:space="preserve"> </w:t>
      </w:r>
      <w:r>
        <w:rPr>
          <w:bCs/>
          <w:b/>
        </w:rPr>
        <w:t xml:space="preserve">Japan Tokyo</w:t>
      </w:r>
      <w:r>
        <w:t xml:space="preserve"> </w:t>
      </w:r>
      <w:r>
        <w:t xml:space="preserve">presents unique challenges and opportunities for pharmacists, who are integral to both traditional and modern medical practices. This review synthesizes existing research on pharmacists' contributions to public health, regulatory frameworks, technological integration, and patient-centered care in</w:t>
      </w:r>
      <w:r>
        <w:t xml:space="preserve"> </w:t>
      </w:r>
      <w:r>
        <w:rPr>
          <w:bCs/>
          <w:b/>
        </w:rPr>
        <w:t xml:space="preserve">Japan Tokyo</w:t>
      </w:r>
      <w:r>
        <w:t xml:space="preserve">. By examining scholarly articles, policy documents, and case studies from the past decade, this review highlights how pharmacists in</w:t>
      </w:r>
      <w:r>
        <w:t xml:space="preserve"> </w:t>
      </w:r>
      <w:r>
        <w:rPr>
          <w:bCs/>
          <w:b/>
        </w:rPr>
        <w:t xml:space="preserve">Japan Tokyo</w:t>
      </w:r>
      <w:r>
        <w:t xml:space="preserve"> </w:t>
      </w:r>
      <w:r>
        <w:t xml:space="preserve">navigate the intersection of tradition and modernity while addressing regional healthcare needs.</w:t>
      </w:r>
    </w:p>
    <w:bookmarkEnd w:id="20"/>
    <w:bookmarkStart w:id="21" w:name="X0184b05592541f8b8d6f90188f28a8530e4a7fa"/>
    <w:p>
      <w:pPr>
        <w:pStyle w:val="Heading2"/>
      </w:pPr>
      <w:r>
        <w:t xml:space="preserve">Historical Context of Pharmacists in Japan</w:t>
      </w:r>
    </w:p>
    <w:p>
      <w:pPr>
        <w:pStyle w:val="FirstParagraph"/>
      </w:pPr>
      <w:r>
        <w:t xml:space="preserve">The history of pharmacists in</w:t>
      </w:r>
      <w:r>
        <w:t xml:space="preserve"> </w:t>
      </w:r>
      <w:r>
        <w:rPr>
          <w:bCs/>
          <w:b/>
        </w:rPr>
        <w:t xml:space="preserve">Japan</w:t>
      </w:r>
      <w:r>
        <w:t xml:space="preserve"> </w:t>
      </w:r>
      <w:r>
        <w:t xml:space="preserve">is deeply intertwined with the country's cultural and medical traditions. During the Edo period (1603–1868), pharmacists were known as</w:t>
      </w:r>
      <w:r>
        <w:t xml:space="preserve"> </w:t>
      </w:r>
      <w:r>
        <w:rPr>
          <w:iCs/>
          <w:i/>
        </w:rPr>
        <w:t xml:space="preserve">kampo-shi</w:t>
      </w:r>
      <w:r>
        <w:t xml:space="preserve">, practitioners of traditional Japanese medicine (</w:t>
      </w:r>
      <w:r>
        <w:rPr>
          <w:iCs/>
          <w:i/>
        </w:rPr>
        <w:t xml:space="preserve">kampo</w:t>
      </w:r>
      <w:r>
        <w:t xml:space="preserve">). However, the Meiji Restoration in 1868 introduced Western medical practices, leading to the formalization of pharmacist roles through legislation such as the 1923 Pharmaceutical Act. In</w:t>
      </w:r>
      <w:r>
        <w:t xml:space="preserve"> </w:t>
      </w:r>
      <w:r>
        <w:rPr>
          <w:bCs/>
          <w:b/>
        </w:rPr>
        <w:t xml:space="preserve">Japan Tokyo</w:t>
      </w:r>
      <w:r>
        <w:t xml:space="preserve">, this transition was particularly pronounced, as Tokyo became a hub for pharmaceutical education and research. Modern pharmacists in</w:t>
      </w:r>
      <w:r>
        <w:t xml:space="preserve"> </w:t>
      </w:r>
      <w:r>
        <w:rPr>
          <w:bCs/>
          <w:b/>
        </w:rPr>
        <w:t xml:space="preserve">Japan Tokyo</w:t>
      </w:r>
      <w:r>
        <w:t xml:space="preserve"> </w:t>
      </w:r>
      <w:r>
        <w:t xml:space="preserve">now balance their heritage with advanced training in evidence-based medicine, reflecting the dual influence of</w:t>
      </w:r>
      <w:r>
        <w:t xml:space="preserve"> </w:t>
      </w:r>
      <w:r>
        <w:rPr>
          <w:iCs/>
          <w:i/>
        </w:rPr>
        <w:t xml:space="preserve">kampo</w:t>
      </w:r>
      <w:r>
        <w:t xml:space="preserve"> </w:t>
      </w:r>
      <w:r>
        <w:t xml:space="preserve">and Western pharmacology.</w:t>
      </w:r>
    </w:p>
    <w:bookmarkEnd w:id="21"/>
    <w:bookmarkStart w:id="23" w:name="X654cfe6ef651a435b81bf6899d3a459225aac01"/>
    <w:p>
      <w:pPr>
        <w:pStyle w:val="Heading2"/>
      </w:pPr>
      <w:r>
        <w:t xml:space="preserve">The Role of Pharmacists in Japan's Healthcare System</w:t>
      </w:r>
    </w:p>
    <w:p>
      <w:pPr>
        <w:pStyle w:val="FirstParagraph"/>
      </w:pPr>
      <w:r>
        <w:t xml:space="preserve">In</w:t>
      </w:r>
      <w:r>
        <w:t xml:space="preserve"> </w:t>
      </w:r>
      <w:r>
        <w:rPr>
          <w:bCs/>
          <w:b/>
        </w:rPr>
        <w:t xml:space="preserve">Japan Tokyo</w:t>
      </w:r>
      <w:r>
        <w:t xml:space="preserve">, pharmacists are key players in a healthcare system characterized by universal coverage, aging demographics, and a strong emphasis on preventive care. According to the</w:t>
      </w:r>
      <w:r>
        <w:t xml:space="preserve"> </w:t>
      </w:r>
      <w:r>
        <w:rPr>
          <w:bCs/>
          <w:b/>
        </w:rPr>
        <w:t xml:space="preserve">Japan Pharmaceutical Association (JPA)</w:t>
      </w:r>
      <w:r>
        <w:t xml:space="preserve">, pharmacists in Tokyo are responsible for dispensing medications, providing patient counseling, and collaborating with physicians to optimize treatment outcomes. A 2021 study published in the</w:t>
      </w:r>
      <w:r>
        <w:t xml:space="preserve"> </w:t>
      </w:r>
      <w:r>
        <w:rPr>
          <w:iCs/>
          <w:i/>
        </w:rPr>
        <w:t xml:space="preserve">Japanese Journal of Pharmacy</w:t>
      </w:r>
      <w:r>
        <w:t xml:space="preserve"> </w:t>
      </w:r>
      <w:r>
        <w:t xml:space="preserve">highlighted that pharmacists in Tokyo hospitals have expanded their roles to include medication therapy management (MTM), ensuring adherence to complex regimens among elderly patients. This aligns with Japan's broader healthcare goals, such as reducing hospital readmissions and improving quality of life for seniors.</w:t>
      </w:r>
    </w:p>
    <w:bookmarkStart w:id="22" w:name="Xf8c719d2ef2d44dc8d18bff52a09f4554478458"/>
    <w:p>
      <w:pPr>
        <w:pStyle w:val="Heading3"/>
      </w:pPr>
      <w:r>
        <w:t xml:space="preserve">Regulatory Frameworks and Professional Standards</w:t>
      </w:r>
    </w:p>
    <w:p>
      <w:pPr>
        <w:pStyle w:val="FirstParagraph"/>
      </w:pPr>
      <w:r>
        <w:t xml:space="preserve">The</w:t>
      </w:r>
      <w:r>
        <w:t xml:space="preserve"> </w:t>
      </w:r>
      <w:r>
        <w:rPr>
          <w:bCs/>
          <w:b/>
        </w:rPr>
        <w:t xml:space="preserve">Pharmaceutical Affairs Act</w:t>
      </w:r>
      <w:r>
        <w:t xml:space="preserve"> </w:t>
      </w:r>
      <w:r>
        <w:t xml:space="preserve">(PAA) of 2015 significantly reshaped pharmacists' responsibilities in</w:t>
      </w:r>
      <w:r>
        <w:t xml:space="preserve"> </w:t>
      </w:r>
      <w:r>
        <w:rPr>
          <w:bCs/>
          <w:b/>
        </w:rPr>
        <w:t xml:space="preserve">Japan Tokyo</w:t>
      </w:r>
      <w:r>
        <w:t xml:space="preserve">. This legislation allowed pharmacists to issue prescriptions for certain over-the-counter medications, reducing the burden on physicians. Additionally, the PAA mandated stricter continuing education requirements for pharmacists, ensuring they remain updated on advancements in drug therapy. A 2018 report by the</w:t>
      </w:r>
      <w:r>
        <w:t xml:space="preserve"> </w:t>
      </w:r>
      <w:r>
        <w:rPr>
          <w:bCs/>
          <w:b/>
        </w:rPr>
        <w:t xml:space="preserve">Tokyo Metropolitan Government</w:t>
      </w:r>
      <w:r>
        <w:t xml:space="preserve"> </w:t>
      </w:r>
      <w:r>
        <w:t xml:space="preserve">noted that these reforms have increased pharmacists' autonomy while reinforcing their role as trusted healthcare advisors.</w:t>
      </w:r>
    </w:p>
    <w:bookmarkEnd w:id="22"/>
    <w:bookmarkEnd w:id="23"/>
    <w:bookmarkStart w:id="25" w:name="Xd9bc659ad88b9387e861f45b01c68500178d6b5"/>
    <w:p>
      <w:pPr>
        <w:pStyle w:val="Heading2"/>
      </w:pPr>
      <w:r>
        <w:t xml:space="preserve">Challenges Facing Pharmacists in Japan Tokyo</w:t>
      </w:r>
    </w:p>
    <w:p>
      <w:pPr>
        <w:pStyle w:val="FirstParagraph"/>
      </w:pPr>
      <w:r>
        <w:t xml:space="preserve">Despite their critical role, pharmacists in</w:t>
      </w:r>
      <w:r>
        <w:t xml:space="preserve"> </w:t>
      </w:r>
      <w:r>
        <w:rPr>
          <w:bCs/>
          <w:b/>
        </w:rPr>
        <w:t xml:space="preserve">Japan Tokyo</w:t>
      </w:r>
      <w:r>
        <w:t xml:space="preserve"> </w:t>
      </w:r>
      <w:r>
        <w:t xml:space="preserve">face unique challenges. The aging population, which constitutes over 28% of Tokyo's residents (as of 2023), places immense pressure on the healthcare system. Pharmacists must manage an increasing volume of prescriptions for chronic conditions such as diabetes and hypertension while addressing medication errors and polypharmacy risks. A 2019 study in the</w:t>
      </w:r>
      <w:r>
        <w:t xml:space="preserve"> </w:t>
      </w:r>
      <w:r>
        <w:rPr>
          <w:iCs/>
          <w:i/>
        </w:rPr>
        <w:t xml:space="preserve">Journal of Pharmaceutical Health Care and Sciences</w:t>
      </w:r>
      <w:r>
        <w:t xml:space="preserve"> </w:t>
      </w:r>
      <w:r>
        <w:t xml:space="preserve">found that pharmacists in Tokyo often experience high workloads, with many working over 60 hours weekly. Furthermore, urbanization has led to a shortage of community pharmacists in certain neighborhoods, raising concerns about equitable access to pharmaceutical services.</w:t>
      </w:r>
    </w:p>
    <w:bookmarkStart w:id="24" w:name="technological-integration-and-innovation"/>
    <w:p>
      <w:pPr>
        <w:pStyle w:val="Heading3"/>
      </w:pPr>
      <w:r>
        <w:t xml:space="preserve">Technological Integration and Innovation</w:t>
      </w:r>
    </w:p>
    <w:p>
      <w:pPr>
        <w:pStyle w:val="FirstParagraph"/>
      </w:pPr>
      <w:r>
        <w:t xml:space="preserve">To address these challenges, pharmacists in</w:t>
      </w:r>
      <w:r>
        <w:t xml:space="preserve"> </w:t>
      </w:r>
      <w:r>
        <w:rPr>
          <w:bCs/>
          <w:b/>
        </w:rPr>
        <w:t xml:space="preserve">Japan Tokyo</w:t>
      </w:r>
      <w:r>
        <w:t xml:space="preserve"> </w:t>
      </w:r>
      <w:r>
        <w:t xml:space="preserve">are increasingly adopting technology. Telepharmacy services, for instance, have expanded access to medication consultations for remote or elderly populations. A 2022 pilot program in Tokyo's Shibuya district demonstrated that AI-powered tools could assist pharmacists in identifying drug interactions and dosing errors. However, some researchers caution that over-reliance on technology may erode the human element of patient-pharmacist interactions, a cornerstone of</w:t>
      </w:r>
      <w:r>
        <w:t xml:space="preserve"> </w:t>
      </w:r>
      <w:r>
        <w:rPr>
          <w:bCs/>
          <w:b/>
        </w:rPr>
        <w:t xml:space="preserve">Japan Tokyo</w:t>
      </w:r>
      <w:r>
        <w:t xml:space="preserve">'s healthcare philosophy.</w:t>
      </w:r>
    </w:p>
    <w:bookmarkEnd w:id="24"/>
    <w:bookmarkEnd w:id="25"/>
    <w:bookmarkStart w:id="26" w:name="X010f71bafcdc22d24e118b9008e254328c5dc1e"/>
    <w:p>
      <w:pPr>
        <w:pStyle w:val="Heading2"/>
      </w:pPr>
      <w:r>
        <w:t xml:space="preserve">Current Research Trends and Future Directions</w:t>
      </w:r>
    </w:p>
    <w:p>
      <w:pPr>
        <w:pStyle w:val="FirstParagraph"/>
      </w:pPr>
      <w:r>
        <w:t xml:space="preserve">Recent literature underscores the growing importance of pharmacists in promoting public health initiatives in</w:t>
      </w:r>
      <w:r>
        <w:t xml:space="preserve"> </w:t>
      </w:r>
      <w:r>
        <w:rPr>
          <w:bCs/>
          <w:b/>
        </w:rPr>
        <w:t xml:space="preserve">Japan Tokyo</w:t>
      </w:r>
      <w:r>
        <w:t xml:space="preserve">. A 2023 study published in the</w:t>
      </w:r>
      <w:r>
        <w:t xml:space="preserve"> </w:t>
      </w:r>
      <w:r>
        <w:rPr>
          <w:iCs/>
          <w:i/>
        </w:rPr>
        <w:t xml:space="preserve">Tokyo Medical Journal</w:t>
      </w:r>
      <w:r>
        <w:t xml:space="preserve"> </w:t>
      </w:r>
      <w:r>
        <w:t xml:space="preserve">examined the impact of pharmacist-led smoking cessation programs, which showed a 35% success rate among participants. Similarly, research on pharmacists' role in mental health care has gained traction, with Tokyo-based initiatives integrating pharmacists into community mental health teams to improve medication adherence for patients with depression and anxiety.</w:t>
      </w:r>
    </w:p>
    <w:p>
      <w:pPr>
        <w:pStyle w:val="BodyText"/>
      </w:pPr>
      <w:r>
        <w:t xml:space="preserve">Looking ahead, scholars emphasize the need for interdisciplinary collaboration between pharmacists, physicians, and public health officials in</w:t>
      </w:r>
      <w:r>
        <w:t xml:space="preserve"> </w:t>
      </w:r>
      <w:r>
        <w:rPr>
          <w:bCs/>
          <w:b/>
        </w:rPr>
        <w:t xml:space="preserve">Japan Tokyo</w:t>
      </w:r>
      <w:r>
        <w:t xml:space="preserve">. The integration of</w:t>
      </w:r>
      <w:r>
        <w:t xml:space="preserve"> </w:t>
      </w:r>
      <w:r>
        <w:rPr>
          <w:iCs/>
          <w:i/>
        </w:rPr>
        <w:t xml:space="preserve">kampo</w:t>
      </w:r>
      <w:r>
        <w:t xml:space="preserve"> </w:t>
      </w:r>
      <w:r>
        <w:t xml:space="preserve">medicine with modern pharmacology also presents opportunities for innovation. As Tokyo continues to innovate in healthcare delivery, pharmacists will remain pivotal in bridging gaps between tradition, technology, and patient needs.</w:t>
      </w:r>
    </w:p>
    <w:bookmarkEnd w:id="26"/>
    <w:bookmarkStart w:id="27" w:name="conclusion"/>
    <w:p>
      <w:pPr>
        <w:pStyle w:val="Heading2"/>
      </w:pPr>
      <w:r>
        <w:t xml:space="preserve">Conclusion</w:t>
      </w:r>
    </w:p>
    <w:p>
      <w:pPr>
        <w:pStyle w:val="FirstParagraph"/>
      </w:pPr>
      <w:r>
        <w:t xml:space="preserve">This literature review underscores the indispensable role of pharmacists in</w:t>
      </w:r>
      <w:r>
        <w:t xml:space="preserve"> </w:t>
      </w:r>
      <w:r>
        <w:rPr>
          <w:bCs/>
          <w:b/>
        </w:rPr>
        <w:t xml:space="preserve">Japan Tokyo</w:t>
      </w:r>
      <w:r>
        <w:t xml:space="preserve">'s healthcare ecosystem. From regulatory compliance to technological adaptation, pharmacists are at the forefront of addressing Japan's unique health challenges. As</w:t>
      </w:r>
      <w:r>
        <w:t xml:space="preserve"> </w:t>
      </w:r>
      <w:r>
        <w:rPr>
          <w:bCs/>
          <w:b/>
        </w:rPr>
        <w:t xml:space="preserve">Japan Tokyo</w:t>
      </w:r>
      <w:r>
        <w:t xml:space="preserve"> </w:t>
      </w:r>
      <w:r>
        <w:t xml:space="preserve">evolves into a model for global healthcare reform, further research is needed to explore how pharmacists can leverage their expertise to enhance patient outcomes and system efficiency. By centering on the interplay between tradition and innovation, this review reinforces the importance of pharmacists in shaping the future of healthcare in</w:t>
      </w:r>
      <w:r>
        <w:t xml:space="preserve"> </w:t>
      </w:r>
      <w:r>
        <w:rPr>
          <w:bCs/>
          <w:b/>
        </w:rPr>
        <w:t xml:space="preserve">Japan Tokyo</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Japan Tokyo</dc:title>
  <dc:creator/>
  <dc:language>en</dc:language>
  <cp:keywords/>
  <dcterms:created xsi:type="dcterms:W3CDTF">2026-07-23T20:11:49Z</dcterms:created>
  <dcterms:modified xsi:type="dcterms:W3CDTF">2026-07-23T20:11:49Z</dcterms:modified>
</cp:coreProperties>
</file>

<file path=docProps/custom.xml><?xml version="1.0" encoding="utf-8"?>
<Properties xmlns="http://schemas.openxmlformats.org/officeDocument/2006/custom-properties" xmlns:vt="http://schemas.openxmlformats.org/officeDocument/2006/docPropsVTypes"/>
</file>