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Pharmacists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b8ba774fed78a21cc3ea7521fcc1457a6132084"/>
    <w:p>
      <w:pPr>
        <w:pStyle w:val="Heading1"/>
      </w:pPr>
      <w:r>
        <w:t xml:space="preserve">Literature Review: The Role of Pharmacists in South Africa’s Cape Town Healthcare System</w:t>
      </w:r>
    </w:p>
    <w:p>
      <w:pPr>
        <w:pStyle w:val="FirstParagraph"/>
      </w:pPr>
      <w:r>
        <w:t xml:space="preserve">This Literature Review critically examines the evolving role of pharmacists within the healthcare framework of</w:t>
      </w:r>
      <w:r>
        <w:t xml:space="preserve"> </w:t>
      </w:r>
      <w:r>
        <w:rPr>
          <w:bCs/>
          <w:b/>
        </w:rPr>
        <w:t xml:space="preserve">South Africa, Cape Town</w:t>
      </w:r>
      <w:r>
        <w:t xml:space="preserve">, emphasizing their significance as key stakeholders in public health. Given the unique socio-economic and epidemiological challenges faced by the region, understanding how pharmacists contribute to disease management, medication safety, and community health is crucial for shaping effective healthcare policies in</w:t>
      </w:r>
      <w:r>
        <w:t xml:space="preserve"> </w:t>
      </w:r>
      <w:r>
        <w:rPr>
          <w:bCs/>
          <w:b/>
        </w:rPr>
        <w:t xml:space="preserve">South Africa’s Cape Town</w:t>
      </w:r>
      <w:r>
        <w:t xml:space="preserve">.</w:t>
      </w:r>
    </w:p>
    <w:bookmarkStart w:id="20" w:name="X702aaa63c40fb1c87ba16c849ecd0cfeb1c4d16"/>
    <w:p>
      <w:pPr>
        <w:pStyle w:val="Heading2"/>
      </w:pPr>
      <w:r>
        <w:t xml:space="preserve">The Role of Pharmacists in South Africa’s Healthcare System</w:t>
      </w:r>
    </w:p>
    <w:p>
      <w:pPr>
        <w:pStyle w:val="FirstParagraph"/>
      </w:pPr>
      <w:r>
        <w:rPr>
          <w:bCs/>
          <w:b/>
        </w:rPr>
        <w:t xml:space="preserve">Pharmacists</w:t>
      </w:r>
      <w:r>
        <w:t xml:space="preserve"> </w:t>
      </w:r>
      <w:r>
        <w:t xml:space="preserve">are integral to the delivery of quality healthcare services in South Africa, particularly in urban centers like Cape Town. Their responsibilities extend beyond dispensing medications to include clinical services, patient counseling, and public health advocacy. In</w:t>
      </w:r>
      <w:r>
        <w:t xml:space="preserve"> </w:t>
      </w:r>
      <w:r>
        <w:rPr>
          <w:bCs/>
          <w:b/>
        </w:rPr>
        <w:t xml:space="preserve">Cape Town</w:t>
      </w:r>
      <w:r>
        <w:t xml:space="preserve">, where disparities in access to healthcare persist due to historical inequalities and socioeconomic factors, pharmacists serve as vital intermediaries between patients and the broader healthcare system.</w:t>
      </w:r>
    </w:p>
    <w:p>
      <w:pPr>
        <w:pStyle w:val="BodyText"/>
      </w:pPr>
      <w:r>
        <w:t xml:space="preserve">Studies such as those by Nkosi et al. (2020) highlight how pharmacists in South Africa are increasingly engaged in providing primary healthcare services, including hypertension and diabetes management. In</w:t>
      </w:r>
      <w:r>
        <w:t xml:space="preserve"> </w:t>
      </w:r>
      <w:r>
        <w:rPr>
          <w:bCs/>
          <w:b/>
        </w:rPr>
        <w:t xml:space="preserve">Cape Town</w:t>
      </w:r>
      <w:r>
        <w:t xml:space="preserve">, this role is amplified by the high prevalence of non-communicable diseases (NCDs), which require consistent medication adherence and patient education. Pharmacists’ ability to monitor drug therapy and identify adverse effects ensures that patients receive safe and effective treatment regimens.</w:t>
      </w:r>
    </w:p>
    <w:bookmarkEnd w:id="20"/>
    <w:bookmarkStart w:id="21" w:name="X32e67a625b7e863d92a86fe65565d8b368d8602"/>
    <w:p>
      <w:pPr>
        <w:pStyle w:val="Heading2"/>
      </w:pPr>
      <w:r>
        <w:t xml:space="preserve">Challenges Faced by Pharmacists in Cape Town</w:t>
      </w:r>
    </w:p>
    <w:p>
      <w:pPr>
        <w:pStyle w:val="FirstParagraph"/>
      </w:pPr>
      <w:r>
        <w:t xml:space="preserve">Despite their critical contributions, pharmacists in</w:t>
      </w:r>
      <w:r>
        <w:t xml:space="preserve"> </w:t>
      </w:r>
      <w:r>
        <w:rPr>
          <w:bCs/>
          <w:b/>
        </w:rPr>
        <w:t xml:space="preserve">Cape Town</w:t>
      </w:r>
      <w:r>
        <w:t xml:space="preserve"> </w:t>
      </w:r>
      <w:r>
        <w:t xml:space="preserve">encounter multifaceted challenges. One of the most pressing issues is the shortage of trained professionals, exacerbated by brain drain and limited resources. According to the South African Pharmacy Council (2021), Cape Town’s urban areas face a higher demand for pharmaceutical services compared to other regions, yet the number of qualified pharmacists remains insufficient to meet this need.</w:t>
      </w:r>
    </w:p>
    <w:p>
      <w:pPr>
        <w:pStyle w:val="BodyText"/>
      </w:pPr>
      <w:r>
        <w:t xml:space="preserve">Another challenge is the lack of standardized protocols for pharmacists’ clinical roles in public healthcare facilities. In</w:t>
      </w:r>
      <w:r>
        <w:t xml:space="preserve"> </w:t>
      </w:r>
      <w:r>
        <w:rPr>
          <w:bCs/>
          <w:b/>
        </w:rPr>
        <w:t xml:space="preserve">Cape Town</w:t>
      </w:r>
      <w:r>
        <w:t xml:space="preserve">, where many patients rely on government hospitals and clinics, pharmacists often operate in environments with limited infrastructure and understaffing. This can compromise medication accuracy and patient outcomes, as noted by Pillay et al. (2019), who observed that fragmented communication between healthcare providers hinders the seamless delivery of care.</w:t>
      </w:r>
    </w:p>
    <w:bookmarkEnd w:id="21"/>
    <w:bookmarkStart w:id="22" w:name="Xc6858a0288c62ddf8ad08977d0857cf3cabcd4d"/>
    <w:p>
      <w:pPr>
        <w:pStyle w:val="Heading2"/>
      </w:pPr>
      <w:r>
        <w:t xml:space="preserve">Education and Training for Pharmacists in South Africa</w:t>
      </w:r>
    </w:p>
    <w:p>
      <w:pPr>
        <w:pStyle w:val="FirstParagraph"/>
      </w:pPr>
      <w:r>
        <w:t xml:space="preserve">The education system for pharmacists in South Africa is rigorous, requiring a minimum of four years of undergraduate study followed by postgraduate clinical training. However, there is a growing need to align curricula with the realities of practice in</w:t>
      </w:r>
      <w:r>
        <w:t xml:space="preserve"> </w:t>
      </w:r>
      <w:r>
        <w:rPr>
          <w:bCs/>
          <w:b/>
        </w:rPr>
        <w:t xml:space="preserve">Cape Town</w:t>
      </w:r>
      <w:r>
        <w:t xml:space="preserve">. For instance, pharmacists must be equipped to manage high rates of HIV/AIDS and tuberculosis (TB), which remain endemic in the region. Research by Van Wyk et al. (2021) underscores the importance of incorporating community-based pharmacy practice into training programs to prepare graduates for real-world challenges.</w:t>
      </w:r>
    </w:p>
    <w:p>
      <w:pPr>
        <w:pStyle w:val="BodyText"/>
      </w:pPr>
      <w:r>
        <w:t xml:space="preserve">Furthermore, pharmacists in</w:t>
      </w:r>
      <w:r>
        <w:t xml:space="preserve"> </w:t>
      </w:r>
      <w:r>
        <w:rPr>
          <w:bCs/>
          <w:b/>
        </w:rPr>
        <w:t xml:space="preserve">Cape Town</w:t>
      </w:r>
      <w:r>
        <w:t xml:space="preserve"> </w:t>
      </w:r>
      <w:r>
        <w:t xml:space="preserve">are increasingly being trained to participate in public health campaigns, such as vaccination drives and HIV testing initiatives. This shift reflects a broader trend toward integrating pharmacists into the primary healthcare system, as emphasized by the National Department of Health (2020) in its strategic plan for South Africa.</w:t>
      </w:r>
    </w:p>
    <w:bookmarkEnd w:id="22"/>
    <w:bookmarkStart w:id="23" w:name="X1388cd4f3caf0ccc681f56f9ac87193b8dbfd55"/>
    <w:p>
      <w:pPr>
        <w:pStyle w:val="Heading2"/>
      </w:pPr>
      <w:r>
        <w:t xml:space="preserve">Pharmacists and Public Health Policy in Cape Town</w:t>
      </w:r>
    </w:p>
    <w:p>
      <w:pPr>
        <w:pStyle w:val="FirstParagraph"/>
      </w:pPr>
      <w:r>
        <w:t xml:space="preserve">In</w:t>
      </w:r>
      <w:r>
        <w:t xml:space="preserve"> </w:t>
      </w:r>
      <w:r>
        <w:rPr>
          <w:bCs/>
          <w:b/>
        </w:rPr>
        <w:t xml:space="preserve">Cape Town</w:t>
      </w:r>
      <w:r>
        <w:t xml:space="preserve">, pharmacists play a pivotal role in implementing national health policies at the local level. For example, the city’s efforts to combat antimicrobial resistance (AMR) have relied heavily on pharmacists’ expertise in prescribing practices and patient education. A 2021 study by Burger et al. found that pharmacists in Cape Town were instrumental in reducing inappropriate antibiotic use through targeted interventions such as point-of-care counseling and prescription reviews.</w:t>
      </w:r>
    </w:p>
    <w:p>
      <w:pPr>
        <w:pStyle w:val="BodyText"/>
      </w:pPr>
      <w:r>
        <w:t xml:space="preserve">Additionally, the rise of telehealth services during the COVID-19 pandemic highlighted the adaptability of pharmacists in</w:t>
      </w:r>
      <w:r>
        <w:t xml:space="preserve"> </w:t>
      </w:r>
      <w:r>
        <w:rPr>
          <w:bCs/>
          <w:b/>
        </w:rPr>
        <w:t xml:space="preserve">Cape Town</w:t>
      </w:r>
      <w:r>
        <w:t xml:space="preserve">. Many pharmacies transitioned to digital platforms to ensure continuity of care, demonstrating their capacity to innovate amid public health crises. This flexibility is a testament to the profession’s evolving role in South Africa’s healthcare landscape.</w:t>
      </w:r>
    </w:p>
    <w:bookmarkEnd w:id="23"/>
    <w:bookmarkStart w:id="24" w:name="X0d954ba14c857e268dac6f23b691233a5765db1"/>
    <w:p>
      <w:pPr>
        <w:pStyle w:val="Heading2"/>
      </w:pPr>
      <w:r>
        <w:t xml:space="preserve">The Future of Pharmacists in Cape Town and South Africa</w:t>
      </w:r>
    </w:p>
    <w:p>
      <w:pPr>
        <w:pStyle w:val="FirstParagraph"/>
      </w:pPr>
      <w:r>
        <w:t xml:space="preserve">Looking ahead, pharmacists in</w:t>
      </w:r>
      <w:r>
        <w:t xml:space="preserve"> </w:t>
      </w:r>
      <w:r>
        <w:rPr>
          <w:bCs/>
          <w:b/>
        </w:rPr>
        <w:t xml:space="preserve">Cape Town</w:t>
      </w:r>
      <w:r>
        <w:t xml:space="preserve"> </w:t>
      </w:r>
      <w:r>
        <w:t xml:space="preserve">must navigate the dual pressures of technological advancement and systemic inequities. The integration of artificial intelligence (AI) in medication management systems could enhance efficiency but may also require additional training for pharmacists to stay abreast of emerging tools.</w:t>
      </w:r>
    </w:p>
    <w:p>
      <w:pPr>
        <w:pStyle w:val="BodyText"/>
      </w:pPr>
      <w:r>
        <w:t xml:space="preserve">Moreover, the growing emphasis on preventive care in South Africa’s National Development Plan 2030 presents opportunities for pharmacists to expand their roles. In</w:t>
      </w:r>
      <w:r>
        <w:t xml:space="preserve"> </w:t>
      </w:r>
      <w:r>
        <w:rPr>
          <w:bCs/>
          <w:b/>
        </w:rPr>
        <w:t xml:space="preserve">Cape Town</w:t>
      </w:r>
      <w:r>
        <w:t xml:space="preserve">, this could involve leading smoking cessation programs or chronic disease management initiatives. However, success will depend on policy support and resource allocation to ensure that pharmacists are adequately empowered.</w:t>
      </w:r>
    </w:p>
    <w:bookmarkEnd w:id="24"/>
    <w:bookmarkStart w:id="25" w:name="conclusion"/>
    <w:p>
      <w:pPr>
        <w:pStyle w:val="Heading2"/>
      </w:pPr>
      <w:r>
        <w:t xml:space="preserve">Conclusion</w:t>
      </w:r>
    </w:p>
    <w:p>
      <w:pPr>
        <w:pStyle w:val="FirstParagraph"/>
      </w:pPr>
      <w:r>
        <w:t xml:space="preserve">In conclusion, the role of pharmacists in</w:t>
      </w:r>
      <w:r>
        <w:t xml:space="preserve"> </w:t>
      </w:r>
      <w:r>
        <w:rPr>
          <w:bCs/>
          <w:b/>
        </w:rPr>
        <w:t xml:space="preserve">South Africa’s Cape Town</w:t>
      </w:r>
      <w:r>
        <w:t xml:space="preserve"> </w:t>
      </w:r>
      <w:r>
        <w:t xml:space="preserve">is both dynamic and essential to achieving equitable healthcare outcomes. Their contributions span clinical practice, public health advocacy, and policy implementation, making them indispensable in addressing the region’s unique health challenges. As South Africa continues to prioritize universal health coverage through initiatives like the National Health Insurance (NHI), strengthening the role of pharmacists in</w:t>
      </w:r>
      <w:r>
        <w:t xml:space="preserve"> </w:t>
      </w:r>
      <w:r>
        <w:rPr>
          <w:bCs/>
          <w:b/>
        </w:rPr>
        <w:t xml:space="preserve">Cape Town</w:t>
      </w:r>
      <w:r>
        <w:t xml:space="preserve"> </w:t>
      </w:r>
      <w:r>
        <w:t xml:space="preserve">will be critical to realizing this vision.</w:t>
      </w:r>
    </w:p>
    <w:p>
      <w:pPr>
        <w:pStyle w:val="BodyText"/>
      </w:pPr>
      <w:r>
        <w:t xml:space="preserve">Future research should focus on quantifying the impact of pharmacists’ interventions on specific health outcomes in Cape Town, as well as exploring ways to address workforce shortages and enhance interdisciplinary collaboration. By centering the pharmacist’s role within the broader context of</w:t>
      </w:r>
      <w:r>
        <w:t xml:space="preserve"> </w:t>
      </w:r>
      <w:r>
        <w:rPr>
          <w:bCs/>
          <w:b/>
        </w:rPr>
        <w:t xml:space="preserve">South Africa’s healthcare system</w:t>
      </w:r>
      <w:r>
        <w:t xml:space="preserve">, stakeholders can ensure that Cape Town becomes a model for integrating pharmacy services into comprehensive public health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Pharmacists in South Africa, Cape Town</dc:title>
  <dc:creator/>
  <dc:language>en</dc:language>
  <cp:keywords/>
  <dcterms:created xsi:type="dcterms:W3CDTF">2026-07-24T11:04:37Z</dcterms:created>
  <dcterms:modified xsi:type="dcterms:W3CDTF">2026-07-24T11:04:37Z</dcterms:modified>
</cp:coreProperties>
</file>

<file path=docProps/custom.xml><?xml version="1.0" encoding="utf-8"?>
<Properties xmlns="http://schemas.openxmlformats.org/officeDocument/2006/custom-properties" xmlns:vt="http://schemas.openxmlformats.org/officeDocument/2006/docPropsVTypes"/>
</file>