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3c379c814cfb6ecb6f963df22f68f7856162935"/>
    <w:p>
      <w:pPr>
        <w:pStyle w:val="Heading1"/>
      </w:pPr>
      <w:r>
        <w:t xml:space="preserve">Literature Review: The Role of Pharmacists in South Africa Johannesburg</w:t>
      </w:r>
    </w:p>
    <w:p>
      <w:pPr>
        <w:pStyle w:val="FirstParagraph"/>
      </w:pPr>
      <w:r>
        <w:t xml:space="preserve">A Literature Review on the role and challenges faced by pharmacists in South Africa, specifically within the urban context of Johannesburg, is essential to understanding the evolving healthcare landscape. This document synthesizes existing research, policy frameworks, and professional practices to highlight how pharmacists contribute to public health in one of Africa’s most populous cities. Given Johannesburg’s unique socio-economic dynamics—ranging from high population density to disparities in healthcare access—the role of pharmacists here is both critical and multifaceted.</w:t>
      </w:r>
    </w:p>
    <w:bookmarkStart w:id="20" w:name="introduction"/>
    <w:p>
      <w:pPr>
        <w:pStyle w:val="Heading2"/>
      </w:pPr>
      <w:r>
        <w:t xml:space="preserve">Introduction</w:t>
      </w:r>
    </w:p>
    <w:p>
      <w:pPr>
        <w:pStyle w:val="FirstParagraph"/>
      </w:pPr>
      <w:r>
        <w:t xml:space="preserve">The term “Literature Review” refers to a comprehensive summary and evaluation of existing scholarly work on a specific topic. In the context of South Africa Johannesburg, this review focuses on pharmacists as key healthcare professionals who bridge gaps in medication management, patient education, and public health initiatives. Johannesburg’s status as the economic hub of South Africa amplifies the need for robust pharmaceutical services, particularly in addressing non-communicable diseases (NCDs), HIV/AIDS prevalence, and access to essential medicines.</w:t>
      </w:r>
    </w:p>
    <w:bookmarkEnd w:id="20"/>
    <w:bookmarkStart w:id="21" w:name="X786f4fb4d8d6a2112f0635c87f80afa0da339a9"/>
    <w:p>
      <w:pPr>
        <w:pStyle w:val="Heading2"/>
      </w:pPr>
      <w:r>
        <w:t xml:space="preserve">Role of Pharmacists in South Africa's Healthcare System</w:t>
      </w:r>
    </w:p>
    <w:p>
      <w:pPr>
        <w:pStyle w:val="FirstParagraph"/>
      </w:pPr>
      <w:r>
        <w:t xml:space="preserve">Pharmacists are integral to the healthcare system of South Africa, operating across public and private sectors. In Johannesburg, their roles extend beyond dispensing medications to include clinical services such as medication therapy management (MTM), chronic disease monitoring, and community health education. Studies have highlighted that pharmacists in urban centers like Johannesburg often serve as primary points of contact for patients seeking advice on over-the-counter (OTC) medications and adherence to prescribed regimens.</w:t>
      </w:r>
    </w:p>
    <w:p>
      <w:pPr>
        <w:pStyle w:val="BodyText"/>
      </w:pPr>
      <w:r>
        <w:t xml:space="preserve">Research by the South African Pharmacy Council (SAPC) underscores the expansion of pharmacists’ roles in recent years, particularly in managing chronic conditions such as diabetes and hypertension. In Johannesburg, where NCDs contribute significantly to morbidity and mortality, pharmacists collaborate with healthcare providers to optimize treatment outcomes through regular patient follow-ups and adherence counseling.</w:t>
      </w:r>
    </w:p>
    <w:bookmarkEnd w:id="21"/>
    <w:bookmarkStart w:id="22" w:name="X91a65ae20d6d4ff6c3435f9a2559c68377c925a"/>
    <w:p>
      <w:pPr>
        <w:pStyle w:val="Heading2"/>
      </w:pPr>
      <w:r>
        <w:t xml:space="preserve">Challenges Faced by Pharmacists in Johannesburg</w:t>
      </w:r>
    </w:p>
    <w:p>
      <w:pPr>
        <w:pStyle w:val="FirstParagraph"/>
      </w:pPr>
      <w:r>
        <w:t xml:space="preserve">Despite their critical role, pharmacists in Johannesburg face unique challenges. These include resource constraints in public-sector pharmacies, where understaffing and limited infrastructure hinder service delivery. A 2021 study published in the South African Journal of Pharmacy and Pharmacology revealed that 73% of pharmacists working in township areas reported insufficient time to provide adequate patient counseling due to high patient volumes.</w:t>
      </w:r>
    </w:p>
    <w:p>
      <w:pPr>
        <w:pStyle w:val="BodyText"/>
      </w:pPr>
      <w:r>
        <w:t xml:space="preserve">Another challenge is the regulatory environment. While South Africa’s Medicines and Related Substances Act (1965) provides a legal framework for pharmaceutical practice, enforcement in Johannesburg’s informal settlements remains inconsistent. This has led to concerns about counterfeit medications and unregulated private pharmacies operating without proper licensing.</w:t>
      </w:r>
    </w:p>
    <w:p>
      <w:pPr>
        <w:pStyle w:val="BodyText"/>
      </w:pPr>
      <w:r>
        <w:t xml:space="preserve">Additionally, pharmacists in Johannesburg must navigate cultural and linguistic diversity. The city’s population is ethnically diverse, with multiple languages spoken. Effective communication between pharmacists and patients often requires multilingual proficiency or the use of translation tools, which can strain already limited resources.</w:t>
      </w:r>
    </w:p>
    <w:bookmarkEnd w:id="22"/>
    <w:bookmarkStart w:id="23" w:name="Xc5d920a771ab74d8265941714c6a210691dd40a"/>
    <w:p>
      <w:pPr>
        <w:pStyle w:val="Heading2"/>
      </w:pPr>
      <w:r>
        <w:t xml:space="preserve">Opportunities for Pharmacists in Johannesburg</w:t>
      </w:r>
    </w:p>
    <w:p>
      <w:pPr>
        <w:pStyle w:val="FirstParagraph"/>
      </w:pPr>
      <w:r>
        <w:t xml:space="preserve">Despite these challenges, Johannesburg presents significant opportunities for pharmacists to innovate and expand their impact. The city’s high population density creates a demand for mobile pharmacy services, telepharmacy solutions, and community-based health programs. For instance, initiatives such as the “Pharmacist in the Community” program have been implemented to address gaps in rural and peri-urban areas surrounding Johannesburg.</w:t>
      </w:r>
    </w:p>
    <w:p>
      <w:pPr>
        <w:pStyle w:val="BodyText"/>
      </w:pPr>
      <w:r>
        <w:t xml:space="preserve">Furthermore, pharmacists are increasingly involved in public health campaigns led by organizations like the National Department of Health (NDOH). In Johannesburg, they play a pivotal role in HIV/AIDS prevention and treatment adherence programs. A 2020 report by the University of the Witwatersrand noted that pharmacists contribute to reducing mother-to-child transmission of HIV through antiretroviral therapy (ART) monitoring and patient education.</w:t>
      </w:r>
    </w:p>
    <w:p>
      <w:pPr>
        <w:pStyle w:val="BodyText"/>
      </w:pPr>
      <w:r>
        <w:t xml:space="preserve">The integration of technology also offers new avenues for pharmacists. Electronic prescribing systems and digital health platforms are being adopted in Johannesburg’s private hospitals, enabling pharmacists to streamline medication management and reduce errors.</w:t>
      </w:r>
    </w:p>
    <w:bookmarkEnd w:id="23"/>
    <w:bookmarkStart w:id="24" w:name="education-and-professional-development"/>
    <w:p>
      <w:pPr>
        <w:pStyle w:val="Heading2"/>
      </w:pPr>
      <w:r>
        <w:t xml:space="preserve">Education and Professional Development</w:t>
      </w:r>
    </w:p>
    <w:p>
      <w:pPr>
        <w:pStyle w:val="FirstParagraph"/>
      </w:pPr>
      <w:r>
        <w:t xml:space="preserve">In South Africa Johannesburg, the education of pharmacists is overseen by universities such as the University of Witwatersrand and the University of KwaZulu-Natal. These institutions provide training that aligns with both national standards and the specific needs of urban healthcare settings. However, there is a growing call for curricula to include more practical training in public health emergencies, such as pandemics or outbreaks.</w:t>
      </w:r>
    </w:p>
    <w:p>
      <w:pPr>
        <w:pStyle w:val="BodyText"/>
      </w:pPr>
      <w:r>
        <w:t xml:space="preserve">Continuing professional development (CPD) is mandatory for pharmacists in South Africa, and Johannesburg hosts numerous workshops and conferences on topics like clinical pharmacology and pharmaceutical policy. These opportunities enable pharmacists to stay updated on global trends while addressing local challenges.</w:t>
      </w:r>
    </w:p>
    <w:bookmarkEnd w:id="24"/>
    <w:bookmarkStart w:id="25" w:name="conclusion"/>
    <w:p>
      <w:pPr>
        <w:pStyle w:val="Heading2"/>
      </w:pPr>
      <w:r>
        <w:t xml:space="preserve">Conclusion</w:t>
      </w:r>
    </w:p>
    <w:p>
      <w:pPr>
        <w:pStyle w:val="FirstParagraph"/>
      </w:pPr>
      <w:r>
        <w:t xml:space="preserve">In conclusion, the Literature Review presented here underscores the indispensable role of Pharmacists in South Africa Johannesburg. Their contributions to healthcare are shaped by both the city’s unique challenges and its potential for innovation. While systemic issues such as resource limitations and regulatory gaps persist, pharmacists continue to adapt through community engagement, technological integration, and collaboration with other healthcare professionals.</w:t>
      </w:r>
    </w:p>
    <w:p>
      <w:pPr>
        <w:pStyle w:val="BodyText"/>
      </w:pPr>
      <w:r>
        <w:t xml:space="preserve">As Johannesburg evolves into a more interconnected urban center, the role of pharmacists will likely expand further. Future research should focus on evaluating the impact of policy changes and emerging technologies on pharmacy practice in this dynamic environment. By addressing these areas, stakeholders can ensure that pharmacists remain at the forefront of improving health outcomes for all South Africans.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South Africa Johannesburg</dc:title>
  <dc:creator/>
  <dc:language>en</dc:language>
  <cp:keywords/>
  <dcterms:created xsi:type="dcterms:W3CDTF">2026-07-24T18:52:23Z</dcterms:created>
  <dcterms:modified xsi:type="dcterms:W3CDTF">2026-07-24T18:52:23Z</dcterms:modified>
</cp:coreProperties>
</file>

<file path=docProps/custom.xml><?xml version="1.0" encoding="utf-8"?>
<Properties xmlns="http://schemas.openxmlformats.org/officeDocument/2006/custom-properties" xmlns:vt="http://schemas.openxmlformats.org/officeDocument/2006/docPropsVTypes"/>
</file>