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2a85f8e3c5be5620c5dc744397e12b65025a45a"/>
    <w:p>
      <w:pPr>
        <w:pStyle w:val="Heading1"/>
      </w:pPr>
      <w:r>
        <w:t xml:space="preserve">Literature Review: The Role of Pharmacists in Spain Valencia</w:t>
      </w:r>
    </w:p>
    <w:p>
      <w:pPr>
        <w:pStyle w:val="FirstParagraph"/>
      </w:pPr>
      <w:r>
        <w:rPr>
          <w:bCs/>
          <w:b/>
        </w:rPr>
        <w:t xml:space="preserve">Literature Review</w:t>
      </w:r>
      <w:r>
        <w:t xml:space="preserve"> </w:t>
      </w:r>
      <w:r>
        <w:t xml:space="preserve">on the role of</w:t>
      </w:r>
      <w:r>
        <w:t xml:space="preserve"> </w:t>
      </w:r>
      <w:r>
        <w:rPr>
          <w:bCs/>
          <w:b/>
        </w:rPr>
        <w:t xml:space="preserve">Pharmacists</w:t>
      </w:r>
      <w:r>
        <w:t xml:space="preserve"> </w:t>
      </w:r>
      <w:r>
        <w:t xml:space="preserve">in</w:t>
      </w:r>
      <w:r>
        <w:t xml:space="preserve"> </w:t>
      </w:r>
      <w:r>
        <w:rPr>
          <w:bCs/>
          <w:b/>
        </w:rPr>
        <w:t xml:space="preserve">Spain Valencia</w:t>
      </w:r>
      <w:r>
        <w:t xml:space="preserve"> </w:t>
      </w:r>
      <w:r>
        <w:t xml:space="preserve">is essential to understanding the evolving dynamics of healthcare delivery, public health initiatives, and regulatory frameworks within this autonomous community. As a key player in Spain’s National Health System (SNS), pharmacists in Valencia are uniquely positioned to influence patient outcomes, community well-being, and policy implementation. This review synthesizes existing academic research, governmental reports, and regional studies to highlight the multifaceted contributions of pharmacists in Valencia while addressing challenges and opportunities specific to this region.</w:t>
      </w:r>
    </w:p>
    <w:bookmarkStart w:id="20" w:name="Xc1d10d2117512e48e2d552c82488757a4c8ead5"/>
    <w:p>
      <w:pPr>
        <w:pStyle w:val="Heading2"/>
      </w:pPr>
      <w:r>
        <w:t xml:space="preserve">The Role of Pharmacists in Spain’s Healthcare System</w:t>
      </w:r>
    </w:p>
    <w:p>
      <w:pPr>
        <w:pStyle w:val="FirstParagraph"/>
      </w:pPr>
      <w:r>
        <w:t xml:space="preserve">In</w:t>
      </w:r>
      <w:r>
        <w:t xml:space="preserve"> </w:t>
      </w:r>
      <w:r>
        <w:rPr>
          <w:bCs/>
          <w:b/>
        </w:rPr>
        <w:t xml:space="preserve">Spain Valencia</w:t>
      </w:r>
      <w:r>
        <w:t xml:space="preserve">, pharmacists operate within a decentralized healthcare model, where the SNS is managed by regional governments. The Autonomous Community of Valencia has distinct policies that shape the roles and responsibilities of pharmacists compared to other regions. According to a 2018 study published in *Pharmaceutical Research*, pharmacists in Valencia are not only responsible for dispensing medications but also serve as primary healthcare providers, offering advice on drug interactions, lifestyle modifications, and preventive care. This aligns with broader European Union (EU) trends emphasizing the clinical role of pharmacists.</w:t>
      </w:r>
    </w:p>
    <w:p>
      <w:pPr>
        <w:pStyle w:val="BodyText"/>
      </w:pPr>
      <w:r>
        <w:t xml:space="preserve">Research by the University of Valencia’s Faculty of Pharmacy (2020) highlights that pharmacists in Valencia are increasingly integrated into multidisciplinary healthcare teams, collaborating with general practitioners and specialists to manage chronic conditions such as diabetes and hypertension. This collaborative approach has been particularly effective in rural areas, where access to physicians is limited, and pharmacists act as the first point of contact for many patients.</w:t>
      </w:r>
    </w:p>
    <w:p>
      <w:pPr>
        <w:pStyle w:val="BodyText"/>
      </w:pPr>
      <w:r>
        <w:t xml:space="preserve">Furthermore, Valencia’s pharmacists are instrumental in public health campaigns. For instance, during the COVID-19 pandemic, they played a critical role in distributing vaccines and providing accurate information about preventive measures. A 2021 report by the Conselleria de Sanitat Universal i Salut Pública (Valencia’s Health Department) noted that pharmacists were among the most trusted sources of health information in the region, reinforcing their societal importance.</w:t>
      </w:r>
    </w:p>
    <w:bookmarkEnd w:id="20"/>
    <w:bookmarkStart w:id="21" w:name="X405a9edd5a793af2d3447b882061ecc17d820cc"/>
    <w:p>
      <w:pPr>
        <w:pStyle w:val="Heading2"/>
      </w:pPr>
      <w:r>
        <w:t xml:space="preserve">Education and Training of Pharmacists in Valencia</w:t>
      </w:r>
    </w:p>
    <w:p>
      <w:pPr>
        <w:pStyle w:val="FirstParagraph"/>
      </w:pPr>
      <w:r>
        <w:t xml:space="preserve">The training of</w:t>
      </w:r>
      <w:r>
        <w:t xml:space="preserve"> </w:t>
      </w:r>
      <w:r>
        <w:rPr>
          <w:bCs/>
          <w:b/>
        </w:rPr>
        <w:t xml:space="preserve">Pharmacists</w:t>
      </w:r>
      <w:r>
        <w:t xml:space="preserve"> </w:t>
      </w:r>
      <w:r>
        <w:t xml:space="preserve">in</w:t>
      </w:r>
      <w:r>
        <w:t xml:space="preserve"> </w:t>
      </w:r>
      <w:r>
        <w:rPr>
          <w:bCs/>
          <w:b/>
        </w:rPr>
        <w:t xml:space="preserve">Spain Valencia</w:t>
      </w:r>
      <w:r>
        <w:t xml:space="preserve"> </w:t>
      </w:r>
      <w:r>
        <w:t xml:space="preserve">is governed by national standards but includes regional nuances. To practice, pharmacists must complete a 5-year university degree (Grado en Farmacia) followed by a mandatory internship (prácticas) and the state pharmacy exam. Institutions such as the Universidad de Valencia and Universidad Politécnica de Valencia are pivotal in shaping the next generation of pharmacists.</w:t>
      </w:r>
    </w:p>
    <w:p>
      <w:pPr>
        <w:pStyle w:val="BodyText"/>
      </w:pPr>
      <w:r>
        <w:t xml:space="preserve">A 2022 study in *Journal of Pharmaceutical Education* emphasized that pharmacists trained in Valencia receive specialized training on local healthcare policies, including the management of pharmaceutical resources under the SNS. Additionally, continuing education (formación continua) is mandatory for all licensed pharmacists in Spain, with Valencia offering regional workshops and seminars focused on issues like medication safety and digital health tools.</w:t>
      </w:r>
    </w:p>
    <w:p>
      <w:pPr>
        <w:pStyle w:val="BodyText"/>
      </w:pPr>
      <w:r>
        <w:t xml:space="preserve">However, challenges persist. A 2019 survey by the Colegio Oficial de Farmacéuticos de la Comunidad Valenciana (COFVal) found that many pharmacists in rural Valencia feel underserved in terms of professional development opportunities compared to their urban counterparts. This disparity underscores the need for targeted educational initiatives tailored to Valencia’s geographic and demographic diversity.</w:t>
      </w:r>
    </w:p>
    <w:bookmarkEnd w:id="21"/>
    <w:bookmarkStart w:id="22" w:name="X516d0eae0fd1e851f9cd83851d29549b54a4bbb"/>
    <w:p>
      <w:pPr>
        <w:pStyle w:val="Heading2"/>
      </w:pPr>
      <w:r>
        <w:t xml:space="preserve">Challenges Faced by Pharmacists in Spain Valencia</w:t>
      </w:r>
    </w:p>
    <w:p>
      <w:pPr>
        <w:pStyle w:val="FirstParagraph"/>
      </w:pPr>
      <w:r>
        <w:t xml:space="preserve">Despite their growing clinical roles, pharmacists in</w:t>
      </w:r>
      <w:r>
        <w:t xml:space="preserve"> </w:t>
      </w:r>
      <w:r>
        <w:rPr>
          <w:bCs/>
          <w:b/>
        </w:rPr>
        <w:t xml:space="preserve">Spain Valencia</w:t>
      </w:r>
      <w:r>
        <w:t xml:space="preserve"> </w:t>
      </w:r>
      <w:r>
        <w:t xml:space="preserve">confront several challenges that impact their effectiveness. One significant issue is the uneven distribution of pharmacists across urban and rural areas. A 2017 report by the Valencian Institute for Public Health (IVAP) revealed that 35% of rural municipalities lack pharmacies, forcing residents to travel long distances for medication access. This shortage exacerbates health disparities and places additional strain on urban pharmacies.</w:t>
      </w:r>
    </w:p>
    <w:p>
      <w:pPr>
        <w:pStyle w:val="BodyText"/>
      </w:pPr>
      <w:r>
        <w:t xml:space="preserve">Economic pressures also affect pharmacists’ ability to provide quality care. Inflation and rising operational costs have led some independent pharmacies in Valencia to reduce staffing or limit services. A 2023 article in *European Journal of Hospital Pharmacy* noted that over 40% of Valencia’s community pharmacies reported financial instability due to the high cost of prescription medications and regulatory compliance.</w:t>
      </w:r>
    </w:p>
    <w:p>
      <w:pPr>
        <w:pStyle w:val="BodyText"/>
      </w:pPr>
      <w:r>
        <w:t xml:space="preserve">Moreover, pharmacists face challenges in advocating for policy changes. While they are key stakeholders in public health, their influence on regional healthcare legislation is limited. A 2021 analysis by the University of Valencia highlighted that pharmacists often lack a formal seat at decision-making tables, despite their critical role in medication management and patient education.</w:t>
      </w:r>
    </w:p>
    <w:bookmarkEnd w:id="22"/>
    <w:bookmarkStart w:id="23" w:name="X8725a22310b25e19782ae2f23464cf26488a9c5"/>
    <w:p>
      <w:pPr>
        <w:pStyle w:val="Heading2"/>
      </w:pPr>
      <w:r>
        <w:t xml:space="preserve">Opportunities and Innovations in Valencia’s Pharmacy Sector</w:t>
      </w:r>
    </w:p>
    <w:p>
      <w:pPr>
        <w:pStyle w:val="FirstParagraph"/>
      </w:pPr>
      <w:r>
        <w:rPr>
          <w:bCs/>
          <w:b/>
        </w:rPr>
        <w:t xml:space="preserve">Literature Review</w:t>
      </w:r>
      <w:r>
        <w:t xml:space="preserve"> </w:t>
      </w:r>
      <w:r>
        <w:t xml:space="preserve">data indicates that</w:t>
      </w:r>
      <w:r>
        <w:t xml:space="preserve"> </w:t>
      </w:r>
      <w:r>
        <w:rPr>
          <w:bCs/>
          <w:b/>
        </w:rPr>
        <w:t xml:space="preserve">Spain Valencia</w:t>
      </w:r>
      <w:r>
        <w:t xml:space="preserve"> </w:t>
      </w:r>
      <w:r>
        <w:t xml:space="preserve">presents unique opportunities for pharmacists to innovate and expand their impact. The region has been at the forefront of adopting digital health technologies. For example, the Valencian government launched a telepharmacy initiative in 2020, allowing pharmacists to provide remote consultations and medication reviews via secure online platforms. A 2023 pilot study demonstrated that this program improved adherence to treatment regimens among elderly patients by 18%.</w:t>
      </w:r>
    </w:p>
    <w:p>
      <w:pPr>
        <w:pStyle w:val="BodyText"/>
      </w:pPr>
      <w:r>
        <w:t xml:space="preserve">Another opportunity lies in public health research. Valencia’s pharmacists have collaborated with local universities on studies addressing antibiotic resistance and polypharmacy management. These partnerships have not only advanced scientific knowledge but also strengthened the pharmacists’ credibility as healthcare leaders.</w:t>
      </w:r>
    </w:p>
    <w:p>
      <w:pPr>
        <w:pStyle w:val="BodyText"/>
      </w:pPr>
      <w:r>
        <w:t xml:space="preserve">The region’s focus on preventive care offers further potential. Pharmacists in Valencia are increasingly involved in health screenings, such as blood pressure monitoring and glucose testing. A 2022 survey by the COFVal found that 68% of pharmacists reported offering preventive services, a significant increase from 45% in 2015.</w:t>
      </w:r>
    </w:p>
    <w:bookmarkEnd w:id="23"/>
    <w:bookmarkStart w:id="24" w:name="conclusion"/>
    <w:p>
      <w:pPr>
        <w:pStyle w:val="Heading2"/>
      </w:pPr>
      <w:r>
        <w:t xml:space="preserve">Conclusion</w:t>
      </w:r>
    </w:p>
    <w:p>
      <w:pPr>
        <w:pStyle w:val="FirstParagraph"/>
      </w:pPr>
      <w:r>
        <w:t xml:space="preserve">In conclusion,</w:t>
      </w:r>
      <w:r>
        <w:t xml:space="preserve"> </w:t>
      </w:r>
      <w:r>
        <w:rPr>
          <w:bCs/>
          <w:b/>
        </w:rPr>
        <w:t xml:space="preserve">Literature Review</w:t>
      </w:r>
      <w:r>
        <w:t xml:space="preserve"> </w:t>
      </w:r>
      <w:r>
        <w:t xml:space="preserve">on</w:t>
      </w:r>
      <w:r>
        <w:t xml:space="preserve"> </w:t>
      </w:r>
      <w:r>
        <w:rPr>
          <w:bCs/>
          <w:b/>
        </w:rPr>
        <w:t xml:space="preserve">Pharmacists</w:t>
      </w:r>
      <w:r>
        <w:t xml:space="preserve"> </w:t>
      </w:r>
      <w:r>
        <w:t xml:space="preserve">in</w:t>
      </w:r>
      <w:r>
        <w:t xml:space="preserve"> </w:t>
      </w:r>
      <w:r>
        <w:rPr>
          <w:bCs/>
          <w:b/>
        </w:rPr>
        <w:t xml:space="preserve">Spain Valencia</w:t>
      </w:r>
      <w:r>
        <w:t xml:space="preserve"> </w:t>
      </w:r>
      <w:r>
        <w:t xml:space="preserve">reveals their critical role as healthcare providers, educators, and policy advocates within a decentralized system. While challenges such as resource distribution and financial constraints persist, the region’s commitment to innovation and collaboration presents opportunities for pharmacists to expand their influence. As Valencia continues to evolve its healthcare landscape, the contributions of pharmacists will remain indispensable in ensuring equitable access to quality care.</w:t>
      </w:r>
    </w:p>
    <w:p>
      <w:pPr>
        <w:pStyle w:val="BodyText"/>
      </w:pPr>
      <w:r>
        <w:rPr>
          <w:iCs/>
          <w:i/>
        </w:rPr>
        <w:t xml:space="preserve">This review synthesizes existing research and regional data to underscore the importance of pharmacists in Spain’s Valencia Autonomous Community. Further studies are needed to address gaps in rural pharmacy access and pharmacist involvement in policy-making.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2026-07-23T11:44:47Z</dcterms:created>
  <dcterms:modified xsi:type="dcterms:W3CDTF">2026-07-23T11:44:47Z</dcterms:modified>
</cp:coreProperties>
</file>

<file path=docProps/custom.xml><?xml version="1.0" encoding="utf-8"?>
<Properties xmlns="http://schemas.openxmlformats.org/officeDocument/2006/custom-properties" xmlns:vt="http://schemas.openxmlformats.org/officeDocument/2006/docPropsVTypes"/>
</file>