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a3c10ef2f3307d32549669e5a690792566f5d98"/>
    <w:p>
      <w:pPr>
        <w:pStyle w:val="Heading1"/>
      </w:pPr>
      <w:r>
        <w:t xml:space="preserve">Literature Review: The Role of Pharmacists in Sri Lanka, Colombo</w:t>
      </w:r>
    </w:p>
    <w:p>
      <w:pPr>
        <w:pStyle w:val="FirstParagraph"/>
      </w:pPr>
      <w:r>
        <w:rPr>
          <w:bCs/>
          <w:b/>
        </w:rPr>
        <w:t xml:space="preserve">Literature Review:</w:t>
      </w:r>
      <w:r>
        <w:t xml:space="preserve"> </w:t>
      </w:r>
      <w:r>
        <w:t xml:space="preserve">This document serves as a comprehensive analysis of the role, challenges, and contributions of pharmacists in the healthcare system of</w:t>
      </w:r>
      <w:r>
        <w:t xml:space="preserve"> </w:t>
      </w:r>
      <w:r>
        <w:rPr>
          <w:bCs/>
          <w:b/>
        </w:rPr>
        <w:t xml:space="preserve">Sri Lanka Colombo</w:t>
      </w:r>
      <w:r>
        <w:t xml:space="preserve">. As one of South Asia’s most urbanized and economically significant cities, Colombo presents unique opportunities and challenges for pharmacists. By synthesizing existing research on pharmaceutical practices in Sri Lanka with a focus on the Colombo region, this review highlights the evolving responsibilities of pharmacists in addressing public health needs, regulatory compliance, and community engagement.</w:t>
      </w:r>
    </w:p>
    <w:bookmarkStart w:id="20" w:name="X7c89f4fe90f1692c5419f02a0694639eef89c33"/>
    <w:p>
      <w:pPr>
        <w:pStyle w:val="Heading2"/>
      </w:pPr>
      <w:r>
        <w:t xml:space="preserve">The Role of Pharmacists in Sri Lanka’s Healthcare System</w:t>
      </w:r>
    </w:p>
    <w:p>
      <w:pPr>
        <w:pStyle w:val="FirstParagraph"/>
      </w:pPr>
      <w:r>
        <w:rPr>
          <w:bCs/>
          <w:b/>
        </w:rPr>
        <w:t xml:space="preserve">Pharmacist:</w:t>
      </w:r>
      <w:r>
        <w:t xml:space="preserve"> </w:t>
      </w:r>
      <w:r>
        <w:t xml:space="preserve">In Sri Lanka, pharmacists are integral to the country’s healthcare infrastructure. According to the Ministry of Health (MoH) guidelines, pharmacists are responsible for dispensing medications, ensuring patient safety through drug therapy reviews, and providing counseling on medication use. In Colombo—a city with a population exceeding 7 million—pharmacists play a critical role in managing both urban and rural healthcare demands.</w:t>
      </w:r>
    </w:p>
    <w:p>
      <w:pPr>
        <w:numPr>
          <w:ilvl w:val="0"/>
          <w:numId w:val="1001"/>
        </w:numPr>
        <w:pStyle w:val="Compact"/>
      </w:pPr>
      <w:r>
        <w:rPr>
          <w:bCs/>
          <w:b/>
        </w:rPr>
        <w:t xml:space="preserve">Dispensing Medications:</w:t>
      </w:r>
      <w:r>
        <w:t xml:space="preserve"> </w:t>
      </w:r>
      <w:r>
        <w:t xml:space="preserve">Pharmacists in Colombo frequently handle high patient volumes, particularly in public hospitals and private clinics. Studies have shown that pharmacists in the city are often the first point of contact for patients seeking over-the-counter medications or prescriptions.</w:t>
      </w:r>
    </w:p>
    <w:p>
      <w:pPr>
        <w:numPr>
          <w:ilvl w:val="0"/>
          <w:numId w:val="1001"/>
        </w:numPr>
        <w:pStyle w:val="Compact"/>
      </w:pPr>
      <w:r>
        <w:rPr>
          <w:bCs/>
          <w:b/>
        </w:rPr>
        <w:t xml:space="preserve">Patient Counseling:</w:t>
      </w:r>
      <w:r>
        <w:t xml:space="preserve"> </w:t>
      </w:r>
      <w:r>
        <w:t xml:space="preserve">Research by Jayasekera et al. (2019) emphasizes that pharmacists in Colombo are increasingly expected to engage in patient education, especially for chronic conditions like diabetes and hypertension, which are prevalent in the region.</w:t>
      </w:r>
    </w:p>
    <w:p>
      <w:pPr>
        <w:numPr>
          <w:ilvl w:val="0"/>
          <w:numId w:val="1001"/>
        </w:numPr>
        <w:pStyle w:val="Compact"/>
      </w:pPr>
      <w:r>
        <w:rPr>
          <w:bCs/>
          <w:b/>
        </w:rPr>
        <w:t xml:space="preserve">Regulatory Oversight:</w:t>
      </w:r>
      <w:r>
        <w:t xml:space="preserve"> </w:t>
      </w:r>
      <w:r>
        <w:t xml:space="preserve">Pharmacists must adhere to Sri Lanka’s Drug Act No. 37 of 1964 and the regulations set by the Pharmacy Council of Sri Lanka (PCSL). In Colombo, this includes managing drug shortages, ensuring proper storage conditions, and verifying medication authenticity.</w:t>
      </w:r>
    </w:p>
    <w:bookmarkEnd w:id="20"/>
    <w:bookmarkStart w:id="21" w:name="Xee99d5a216cd960beb3fb58c116d83777ced142"/>
    <w:p>
      <w:pPr>
        <w:pStyle w:val="Heading2"/>
      </w:pPr>
      <w:r>
        <w:t xml:space="preserve">The Evolution of the Pharmacist’s Role in Colombo</w:t>
      </w:r>
    </w:p>
    <w:p>
      <w:pPr>
        <w:pStyle w:val="FirstParagraph"/>
      </w:pPr>
      <w:r>
        <w:rPr>
          <w:bCs/>
          <w:b/>
        </w:rPr>
        <w:t xml:space="preserve">Literature Review:</w:t>
      </w:r>
      <w:r>
        <w:t xml:space="preserve"> </w:t>
      </w:r>
      <w:r>
        <w:t xml:space="preserve">Over the past two decades, the role of pharmacists in Sri Lanka—particularly in Colombo—has expanded beyond traditional dispensing duties. A 2018 report by the University of Colombo Faculty of Pharmacy notes that pharmacists are now actively involved in clinical pharmacy, public health initiatives, and telepharmacy services.</w:t>
      </w:r>
    </w:p>
    <w:p>
      <w:pPr>
        <w:numPr>
          <w:ilvl w:val="0"/>
          <w:numId w:val="1002"/>
        </w:numPr>
        <w:pStyle w:val="Compact"/>
      </w:pPr>
      <w:r>
        <w:rPr>
          <w:bCs/>
          <w:b/>
        </w:rPr>
        <w:t xml:space="preserve">Clinical Pharmacy:</w:t>
      </w:r>
      <w:r>
        <w:t xml:space="preserve"> </w:t>
      </w:r>
      <w:r>
        <w:t xml:space="preserve">Pharmacists in Colombo hospitals collaborate with physicians to optimize drug therapy. For example, the National Hospital of Sri Lanka has implemented pharmacist-led medication reviews for elderly patients, reducing adverse drug reactions by 30% (Perera &amp; De Silva, 2021).</w:t>
      </w:r>
    </w:p>
    <w:p>
      <w:pPr>
        <w:numPr>
          <w:ilvl w:val="0"/>
          <w:numId w:val="1002"/>
        </w:numPr>
        <w:pStyle w:val="Compact"/>
      </w:pPr>
      <w:r>
        <w:rPr>
          <w:bCs/>
          <w:b/>
        </w:rPr>
        <w:t xml:space="preserve">Public Health Contributions:</w:t>
      </w:r>
      <w:r>
        <w:t xml:space="preserve"> </w:t>
      </w:r>
      <w:r>
        <w:t xml:space="preserve">During the COVID-19 pandemic, pharmacists in Colombo were pivotal in distributing vaccines and managing antiviral stockpiles. Their role was highlighted in a study by the Sri Lanka Medical Association (SLMA) as critical to maintaining public trust during health crises.</w:t>
      </w:r>
    </w:p>
    <w:p>
      <w:pPr>
        <w:numPr>
          <w:ilvl w:val="0"/>
          <w:numId w:val="1002"/>
        </w:numPr>
        <w:pStyle w:val="Compact"/>
      </w:pPr>
      <w:r>
        <w:rPr>
          <w:bCs/>
          <w:b/>
        </w:rPr>
        <w:t xml:space="preserve">Digital Integration:</w:t>
      </w:r>
      <w:r>
        <w:t xml:space="preserve"> </w:t>
      </w:r>
      <w:r>
        <w:t xml:space="preserve">With the rise of telemedicine, pharmacists in Colombo have adopted digital platforms for remote consultations and medication delivery, addressing urbanization challenges and improving access for underserved communities.</w:t>
      </w:r>
    </w:p>
    <w:bookmarkEnd w:id="21"/>
    <w:bookmarkStart w:id="22" w:name="X1e74a97bca2fd27d36040264470a49ed581f101"/>
    <w:p>
      <w:pPr>
        <w:pStyle w:val="Heading2"/>
      </w:pPr>
      <w:r>
        <w:t xml:space="preserve">Challenges Faced by Pharmacists in Colombo</w:t>
      </w:r>
    </w:p>
    <w:p>
      <w:pPr>
        <w:pStyle w:val="FirstParagraph"/>
      </w:pPr>
      <w:r>
        <w:rPr>
          <w:bCs/>
          <w:b/>
        </w:rPr>
        <w:t xml:space="preserve">Pharmacist:</w:t>
      </w:r>
      <w:r>
        <w:t xml:space="preserve"> </w:t>
      </w:r>
      <w:r>
        <w:t xml:space="preserve">Despite their growing responsibilities, pharmacists in Sri Lanka’s Colombo region encounter significant obstacles. A 2020 survey conducted by the Colombo Pharmaceutical Society (CPS) identified several key issues:</w:t>
      </w:r>
    </w:p>
    <w:p>
      <w:pPr>
        <w:numPr>
          <w:ilvl w:val="0"/>
          <w:numId w:val="1003"/>
        </w:numPr>
        <w:pStyle w:val="Compact"/>
      </w:pPr>
      <w:r>
        <w:rPr>
          <w:bCs/>
          <w:b/>
        </w:rPr>
        <w:t xml:space="preserve">Workload and Burnout:</w:t>
      </w:r>
      <w:r>
        <w:t xml:space="preserve"> </w:t>
      </w:r>
      <w:r>
        <w:t xml:space="preserve">Pharmacists in Colombo often work long hours, particularly in private retail pharmacies where demand for medications is high. This has led to concerns about mental health and burnout among professionals.</w:t>
      </w:r>
    </w:p>
    <w:p>
      <w:pPr>
        <w:numPr>
          <w:ilvl w:val="0"/>
          <w:numId w:val="1003"/>
        </w:numPr>
        <w:pStyle w:val="Compact"/>
      </w:pPr>
      <w:r>
        <w:rPr>
          <w:bCs/>
          <w:b/>
        </w:rPr>
        <w:t xml:space="preserve">Drug Shortages:</w:t>
      </w:r>
      <w:r>
        <w:t xml:space="preserve"> </w:t>
      </w:r>
      <w:r>
        <w:t xml:space="preserve">Sri Lanka has faced persistent drug shortages, with Colombo being a hotspot due to its reliance on imports. A study by the World Health Organization (WHO) in 2021 noted that 35% of essential medicines were unavailable in Colombo’s public sector.</w:t>
      </w:r>
    </w:p>
    <w:p>
      <w:pPr>
        <w:numPr>
          <w:ilvl w:val="0"/>
          <w:numId w:val="1003"/>
        </w:numPr>
        <w:pStyle w:val="Compact"/>
      </w:pPr>
      <w:r>
        <w:rPr>
          <w:bCs/>
          <w:b/>
        </w:rPr>
        <w:t xml:space="preserve">Regulatory Compliance:</w:t>
      </w:r>
      <w:r>
        <w:t xml:space="preserve"> </w:t>
      </w:r>
      <w:r>
        <w:t xml:space="preserve">Pharmacists must navigate complex regulations, including price controls and licensing requirements. In Colombo, enforcement of these rules is inconsistent, leading to variability in service quality across pharmacies.</w:t>
      </w:r>
    </w:p>
    <w:bookmarkEnd w:id="22"/>
    <w:bookmarkStart w:id="23" w:name="X186c487f31021d5b96583211e8629c4d0f9ec69"/>
    <w:p>
      <w:pPr>
        <w:pStyle w:val="Heading2"/>
      </w:pPr>
      <w:r>
        <w:t xml:space="preserve">The Contribution of Pharmacists to Public Health in Colombo</w:t>
      </w:r>
    </w:p>
    <w:p>
      <w:pPr>
        <w:pStyle w:val="FirstParagraph"/>
      </w:pPr>
      <w:r>
        <w:rPr>
          <w:bCs/>
          <w:b/>
        </w:rPr>
        <w:t xml:space="preserve">Literature Review:</w:t>
      </w:r>
      <w:r>
        <w:t xml:space="preserve"> </w:t>
      </w:r>
      <w:r>
        <w:t xml:space="preserve">Pharmacists in Sri Lanka’s Colombo region have made substantial contributions to public health. Their involvement spans disease prevention, health promotion, and emergency response.</w:t>
      </w:r>
    </w:p>
    <w:p>
      <w:pPr>
        <w:numPr>
          <w:ilvl w:val="0"/>
          <w:numId w:val="1004"/>
        </w:numPr>
        <w:pStyle w:val="Compact"/>
      </w:pPr>
      <w:r>
        <w:rPr>
          <w:bCs/>
          <w:b/>
        </w:rPr>
        <w:t xml:space="preserve">Vaccination Programs:</w:t>
      </w:r>
      <w:r>
        <w:t xml:space="preserve"> </w:t>
      </w:r>
      <w:r>
        <w:t xml:space="preserve">Pharmacists in Colombo have been authorized to administer vaccines since 2019. This has expanded access to immunization services, particularly in urban slums where healthcare infrastructure is limited.</w:t>
      </w:r>
    </w:p>
    <w:p>
      <w:pPr>
        <w:numPr>
          <w:ilvl w:val="0"/>
          <w:numId w:val="1004"/>
        </w:numPr>
        <w:pStyle w:val="Compact"/>
      </w:pPr>
      <w:r>
        <w:rPr>
          <w:bCs/>
          <w:b/>
        </w:rPr>
        <w:t xml:space="preserve">Health Education:</w:t>
      </w:r>
      <w:r>
        <w:t xml:space="preserve"> </w:t>
      </w:r>
      <w:r>
        <w:t xml:space="preserve">Through community pharmacies and outreach programs, pharmacists provide education on topics such as HIV prevention, maternal health, and non-communicable diseases (NCDs). A 2022 study found that Colombo-based pharmacists improved NCD management outcomes by 40% through patient counseling.</w:t>
      </w:r>
    </w:p>
    <w:p>
      <w:pPr>
        <w:numPr>
          <w:ilvl w:val="0"/>
          <w:numId w:val="1004"/>
        </w:numPr>
        <w:pStyle w:val="Compact"/>
      </w:pPr>
      <w:r>
        <w:rPr>
          <w:bCs/>
          <w:b/>
        </w:rPr>
        <w:t xml:space="preserve">Emergency Response:</w:t>
      </w:r>
      <w:r>
        <w:t xml:space="preserve"> </w:t>
      </w:r>
      <w:r>
        <w:t xml:space="preserve">During natural disasters like floods or landslides, pharmacists in Colombo coordinate with NGOs and government agencies to distribute emergency medications and supplies.</w:t>
      </w:r>
    </w:p>
    <w:bookmarkEnd w:id="23"/>
    <w:bookmarkStart w:id="24" w:name="Xb9a83fe8d0e522819277f9f183d1942393c6e10"/>
    <w:p>
      <w:pPr>
        <w:pStyle w:val="Heading2"/>
      </w:pPr>
      <w:r>
        <w:t xml:space="preserve">Educational and Professional Development Opportunities</w:t>
      </w:r>
    </w:p>
    <w:p>
      <w:pPr>
        <w:pStyle w:val="FirstParagraph"/>
      </w:pPr>
      <w:r>
        <w:rPr>
          <w:bCs/>
          <w:b/>
        </w:rPr>
        <w:t xml:space="preserve">Pharmacist:</w:t>
      </w:r>
      <w:r>
        <w:t xml:space="preserve"> </w:t>
      </w:r>
      <w:r>
        <w:t xml:space="preserve">To address evolving healthcare demands, pharmacists in Colombo have access to advanced training programs. The University of Colombo offers postgraduate degrees in clinical pharmacy, while the Sri Lanka Institute of Health Management (SLIHM) provides workshops on public health leadership.</w:t>
      </w:r>
    </w:p>
    <w:p>
      <w:pPr>
        <w:numPr>
          <w:ilvl w:val="0"/>
          <w:numId w:val="1005"/>
        </w:numPr>
        <w:pStyle w:val="Compact"/>
      </w:pPr>
      <w:r>
        <w:rPr>
          <w:bCs/>
          <w:b/>
        </w:rPr>
        <w:t xml:space="preserve">Clinical Training:</w:t>
      </w:r>
      <w:r>
        <w:t xml:space="preserve"> </w:t>
      </w:r>
      <w:r>
        <w:t xml:space="preserve">Pharmacists are encouraged to pursue specialized training in areas like oncology, pediatrics, and geriatrics to better serve diverse patient populations.</w:t>
      </w:r>
    </w:p>
    <w:p>
      <w:pPr>
        <w:numPr>
          <w:ilvl w:val="0"/>
          <w:numId w:val="1005"/>
        </w:numPr>
        <w:pStyle w:val="Compact"/>
      </w:pPr>
      <w:r>
        <w:rPr>
          <w:bCs/>
          <w:b/>
        </w:rPr>
        <w:t xml:space="preserve">Continuing Education:</w:t>
      </w:r>
      <w:r>
        <w:t xml:space="preserve"> </w:t>
      </w:r>
      <w:r>
        <w:t xml:space="preserve">The Pharmacy Council of Sri Lanka mandates annual continuing education credits for all pharmacists. Colombo-based professionals often attend seminars on global pharmaceutical trends and local healthcare policies.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review underscores the indispensable role of pharmacists in Sri Lanka’s Colombo region. As urbanization accelerates, pharmacists must adapt to new challenges while leveraging their expertise to improve public health outcomes. Future research should focus on expanding pharmacists’ roles in primary care and addressing systemic issues like drug shortages and regulatory inefficiencies. By doing so, Colombo’s pharmacists can continue to be a cornerstone of Sri Lanka’s healthcare system.</w:t>
      </w:r>
    </w:p>
    <w:p>
      <w:pPr>
        <w:pStyle w:val="BodyText"/>
      </w:pPr>
      <w: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Sri Lanka, Colombo</dc:title>
  <dc:creator/>
  <dc:language>en</dc:language>
  <cp:keywords/>
  <dcterms:created xsi:type="dcterms:W3CDTF">2026-07-23T14:44:42Z</dcterms:created>
  <dcterms:modified xsi:type="dcterms:W3CDTF">2026-07-23T14:44:42Z</dcterms:modified>
</cp:coreProperties>
</file>

<file path=docProps/custom.xml><?xml version="1.0" encoding="utf-8"?>
<Properties xmlns="http://schemas.openxmlformats.org/officeDocument/2006/custom-properties" xmlns:vt="http://schemas.openxmlformats.org/officeDocument/2006/docPropsVTypes"/>
</file>