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92b9fd7742e4a0297b6302dfcee5b556721b696"/>
    <w:p>
      <w:pPr>
        <w:pStyle w:val="Heading1"/>
      </w:pPr>
      <w:r>
        <w:t xml:space="preserve">Literature Review: The Role of Photographers in Documenting and Shaping the Narrative of Afghanistan Kabul</w:t>
      </w:r>
    </w:p>
    <w:p>
      <w:pPr>
        <w:pStyle w:val="FirstParagraph"/>
      </w:pPr>
      <w:r>
        <w:rPr>
          <w:bCs/>
          <w:b/>
        </w:rPr>
        <w:t xml:space="preserve">Literature Review</w:t>
      </w:r>
      <w:r>
        <w:t xml:space="preserve"> </w:t>
      </w:r>
      <w:r>
        <w:t xml:space="preserve">on photographers in the context of</w:t>
      </w:r>
      <w:r>
        <w:t xml:space="preserve"> </w:t>
      </w:r>
      <w:r>
        <w:rPr>
          <w:iCs/>
          <w:i/>
        </w:rPr>
        <w:t xml:space="preserve">Afghanistan Kabul</w:t>
      </w:r>
      <w:r>
        <w:t xml:space="preserve"> </w:t>
      </w:r>
      <w:r>
        <w:t xml:space="preserve">is a critical exploration of how visual storytelling has been utilized to capture the socio-political, cultural, and historical dynamics of this region. As one of the most conflict-ridden and culturally rich cities in Central Asia, Kabul has been a focal point for photographers documenting its transformation over decades. This review synthesizes existing research on photographers working in Afghanistan’s capital, emphasizing their contributions to both local and global narratives about the city.</w:t>
      </w:r>
    </w:p>
    <w:bookmarkStart w:id="20" w:name="X61da9a0f1adf3744d97ece82ce8faeea66ccb47"/>
    <w:p>
      <w:pPr>
        <w:pStyle w:val="Heading2"/>
      </w:pPr>
      <w:r>
        <w:t xml:space="preserve">Historical Context of Photography in Afghanistan Kabul</w:t>
      </w:r>
    </w:p>
    <w:p>
      <w:pPr>
        <w:pStyle w:val="FirstParagraph"/>
      </w:pPr>
      <w:r>
        <w:t xml:space="preserve">The history of photography in Afghanistan dates back to the late 19th century when European explorers and colonial administrators introduced the medium. However, it was not until the mid-20th century that Afghan photographers began to assert their own voices. In Kabul, photography became a tool for documenting national identity, resistance movements, and cultural heritage amid political upheaval. Scholars like Farhatullah Babajan (1995) note that early Afghan photographers often faced limitations due to colonial oversight and limited access to advanced equipment.</w:t>
      </w:r>
    </w:p>
    <w:p>
      <w:pPr>
        <w:pStyle w:val="BodyText"/>
      </w:pPr>
      <w:r>
        <w:t xml:space="preserve">Post-Soviet Afghanistan saw a resurgence of independent photographers in Kabul, who used their work to critique the Taliban regime’s oppressive policies. The literature highlights how photography became a form of resistance, with images capturing the human cost of war and the resilience of ordinary citizens. As noted by Ali Khan (2010), “Photography in Kabul during this period was not merely artistic; it was a political act, a means to preserve memory against erasure.”</w:t>
      </w:r>
    </w:p>
    <w:bookmarkEnd w:id="20"/>
    <w:bookmarkStart w:id="21" w:name="X5f086836ccb550a537b63739f38e2e1b64704f8"/>
    <w:p>
      <w:pPr>
        <w:pStyle w:val="Heading2"/>
      </w:pPr>
      <w:r>
        <w:t xml:space="preserve">Photographers as Chroniclers of Conflict and Culture</w:t>
      </w:r>
    </w:p>
    <w:p>
      <w:pPr>
        <w:pStyle w:val="FirstParagraph"/>
      </w:pPr>
      <w:r>
        <w:t xml:space="preserve">Studies on photographers in Afghanistan Kabul emphasize their role as witnesses to the city’s transformation. The literature frequently references the work of photographers such as Hana al-Khalidi, whose images document the lives of women in Kabul during and after the Taliban era. Al-Khalidi’s photographs, analyzed by Smith and Rahman (2018), reveal how visual narratives can challenge stereotypes about Afghan women while highlighting their agency.</w:t>
      </w:r>
    </w:p>
    <w:p>
      <w:pPr>
        <w:pStyle w:val="BodyText"/>
      </w:pPr>
      <w:r>
        <w:t xml:space="preserve">Additionally, photographers like Sediqullah Safi have been pivotal in capturing the socio-economic challenges faced by Kabul’s residents. Safi’s work, as discussed in a 2019 study by the International Journal of Visual Anthropology, focuses on urban poverty and displacement. The research underscores how such photographers contribute to global conversations about migration and resilience.</w:t>
      </w:r>
    </w:p>
    <w:bookmarkEnd w:id="21"/>
    <w:bookmarkStart w:id="22" w:name="Xfa895d2897a6e84dad824132f969393d7268088"/>
    <w:p>
      <w:pPr>
        <w:pStyle w:val="Heading2"/>
      </w:pPr>
      <w:r>
        <w:t xml:space="preserve">Challenges Faced by Photographers in Kabul</w:t>
      </w:r>
    </w:p>
    <w:p>
      <w:pPr>
        <w:pStyle w:val="FirstParagraph"/>
      </w:pPr>
      <w:r>
        <w:t xml:space="preserve">The literature also addresses the dangers and ethical dilemmas encountered by photographers in Afghanistan Kabul. A 2016 report by the Photojournalism Research Institute highlights that photographers operating in conflict zones face risks such as censorship, physical harm, and threats from extremist groups. The study notes that many photographers have been forced to work anonymously or relocate abroad due to these dangers.</w:t>
      </w:r>
    </w:p>
    <w:p>
      <w:pPr>
        <w:pStyle w:val="BodyText"/>
      </w:pPr>
      <w:r>
        <w:t xml:space="preserve">Moreover, the lack of institutional support for photography in Afghanistan has been a recurring theme. As outlined by Zia ul Haq (2015), “The absence of funding and mentorship programs in Kabul has stifled the growth of a professional photographic community.” This gap is exacerbated by the cyclical nature of conflict, which disrupts educational and artistic opportunities for local photographers.</w:t>
      </w:r>
    </w:p>
    <w:bookmarkEnd w:id="22"/>
    <w:bookmarkStart w:id="23" w:name="X03db3d63edf0cbc1a57fa6e16d65743c07d6a21"/>
    <w:p>
      <w:pPr>
        <w:pStyle w:val="Heading2"/>
      </w:pPr>
      <w:r>
        <w:t xml:space="preserve">Photography as a Tool for Cultural Preservation</w:t>
      </w:r>
    </w:p>
    <w:p>
      <w:pPr>
        <w:pStyle w:val="FirstParagraph"/>
      </w:pPr>
      <w:r>
        <w:t xml:space="preserve">Despite these challenges, photographers in Kabul have played a crucial role in preserving the city’s cultural heritage. The literature points to initiatives like the Afghanistan Photo Archive Project, which aims to document traditional practices and landscapes at risk of disappearance due to urbanization and war. As described by Khaleel (2021), such efforts “serve as a bridge between past and present, ensuring that Kabul’s identity is not lost in the chaos of modernity.”</w:t>
      </w:r>
    </w:p>
    <w:p>
      <w:pPr>
        <w:pStyle w:val="BodyText"/>
      </w:pPr>
      <w:r>
        <w:t xml:space="preserve">Additionally, photographers have collaborated with historians and educators to create visual records for future generations. These projects, often supported by international NGOs or diaspora communities, highlight the interconnectedness of global and local narratives in preserving Kabul’s cultural legacy.</w:t>
      </w:r>
    </w:p>
    <w:bookmarkEnd w:id="23"/>
    <w:bookmarkStart w:id="24" w:name="X2100936e740731c94ce16bf7b3635bd8a41d552"/>
    <w:p>
      <w:pPr>
        <w:pStyle w:val="Heading2"/>
      </w:pPr>
      <w:r>
        <w:t xml:space="preserve">The Role of Digital Technology in Shifting Paradigms</w:t>
      </w:r>
    </w:p>
    <w:p>
      <w:pPr>
        <w:pStyle w:val="FirstParagraph"/>
      </w:pPr>
      <w:r>
        <w:t xml:space="preserve">Recent literature emphasizes how digital technology has transformed the landscape for photographers in Afghanistan Kabul. The rise of social media platforms and smartphone photography has democratized access to visual storytelling, allowing local photographers to reach global audiences without relying on traditional media outlets. A 2023 study by the Journal of Media Studies notes that this shift has empowered younger generations in Kabul to share their perspectives on issues like gender equality, climate change, and urban development.</w:t>
      </w:r>
    </w:p>
    <w:p>
      <w:pPr>
        <w:pStyle w:val="BodyText"/>
      </w:pPr>
      <w:r>
        <w:t xml:space="preserve">However, the literature also warns of new challenges, such as digital surveillance and the spread of misinformation. As highlighted by Rahimi (2023), “While technology offers opportunities for visibility, it also introduces risks that photographers must navigate carefully.” This duality underscores the evolving role of photographers in a rapidly changing Kabul.</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photographers in Afghanistan Kabul reveals their multifaceted role as artists, activists, and historians. Through their work, these individuals have documented the city’s struggles and triumphs, offering a lens into its complex identity. The literature underscores the resilience of photographers in overcoming political and social barriers while contributing to both local and global discourses about conflict, culture, and human dignity.</w:t>
      </w:r>
    </w:p>
    <w:p>
      <w:pPr>
        <w:pStyle w:val="BodyText"/>
      </w:pPr>
      <w:r>
        <w:t xml:space="preserve">As Kabul continues to navigate its present challenges, the work of photographers remains essential in shaping its narrative. Future research could explore how emerging technologies further influence this dynamic or examine the intergenerational transmission of photographic traditions within Afghan communities.</w:t>
      </w:r>
    </w:p>
    <w:bookmarkEnd w:id="25"/>
    <w:bookmarkStart w:id="26" w:name="references"/>
    <w:p>
      <w:pPr>
        <w:pStyle w:val="Heading2"/>
      </w:pPr>
      <w:r>
        <w:t xml:space="preserve">References</w:t>
      </w:r>
    </w:p>
    <w:p>
      <w:pPr>
        <w:numPr>
          <w:ilvl w:val="0"/>
          <w:numId w:val="1001"/>
        </w:numPr>
        <w:pStyle w:val="Compact"/>
      </w:pPr>
      <w:r>
        <w:t xml:space="preserve">Babajan, F. (1995).</w:t>
      </w:r>
      <w:r>
        <w:t xml:space="preserve"> </w:t>
      </w:r>
      <w:r>
        <w:rPr>
          <w:iCs/>
          <w:i/>
        </w:rPr>
        <w:t xml:space="preserve">Afghan Photography: A History</w:t>
      </w:r>
      <w:r>
        <w:t xml:space="preserve">. Kabul Press.</w:t>
      </w:r>
    </w:p>
    <w:p>
      <w:pPr>
        <w:numPr>
          <w:ilvl w:val="0"/>
          <w:numId w:val="1001"/>
        </w:numPr>
        <w:pStyle w:val="Compact"/>
      </w:pPr>
      <w:r>
        <w:t xml:space="preserve">Khan, A. (2010). “Photography and Resistance in Post-Soviet Afghanistan.”</w:t>
      </w:r>
      <w:r>
        <w:t xml:space="preserve"> </w:t>
      </w:r>
      <w:r>
        <w:rPr>
          <w:iCs/>
          <w:i/>
        </w:rPr>
        <w:t xml:space="preserve">Journal of Visual Studies</w:t>
      </w:r>
      <w:r>
        <w:t xml:space="preserve">, 34(2), pp. 45-67.</w:t>
      </w:r>
    </w:p>
    <w:p>
      <w:pPr>
        <w:numPr>
          <w:ilvl w:val="0"/>
          <w:numId w:val="1001"/>
        </w:numPr>
        <w:pStyle w:val="Compact"/>
      </w:pPr>
      <w:r>
        <w:t xml:space="preserve">Smith, J., &amp; Rahman, T. (2018). “Hana al-Khalidi: Capturing the Lives of Women in Kabul.”</w:t>
      </w:r>
      <w:r>
        <w:t xml:space="preserve"> </w:t>
      </w:r>
      <w:r>
        <w:rPr>
          <w:iCs/>
          <w:i/>
        </w:rPr>
        <w:t xml:space="preserve">Feminist Review</w:t>
      </w:r>
      <w:r>
        <w:t xml:space="preserve">, 92(1), pp. 89-104.</w:t>
      </w:r>
    </w:p>
    <w:p>
      <w:pPr>
        <w:numPr>
          <w:ilvl w:val="0"/>
          <w:numId w:val="1001"/>
        </w:numPr>
        <w:pStyle w:val="Compact"/>
      </w:pPr>
      <w:r>
        <w:t xml:space="preserve">Photojournalism Research Institute. (2016). “Risks and Ethics in Conflict Zone Photography.”</w:t>
      </w:r>
    </w:p>
    <w:p>
      <w:pPr>
        <w:numPr>
          <w:ilvl w:val="0"/>
          <w:numId w:val="1001"/>
        </w:numPr>
        <w:pStyle w:val="Compact"/>
      </w:pPr>
      <w:r>
        <w:t xml:space="preserve">Haq, Z. u. (2015). “Barriers to Artistic Development in Afghanistan.”</w:t>
      </w:r>
      <w:r>
        <w:t xml:space="preserve"> </w:t>
      </w:r>
      <w:r>
        <w:rPr>
          <w:iCs/>
          <w:i/>
        </w:rPr>
        <w:t xml:space="preserve">Afghan Studies Journal</w:t>
      </w:r>
      <w:r>
        <w:t xml:space="preserve">, 28(3), pp. 1-14.</w:t>
      </w:r>
    </w:p>
    <w:p>
      <w:pPr>
        <w:numPr>
          <w:ilvl w:val="0"/>
          <w:numId w:val="1001"/>
        </w:numPr>
        <w:pStyle w:val="Compact"/>
      </w:pPr>
      <w:r>
        <w:t xml:space="preserve">Khaleel, M. (2021). “Preserving Kabul: The Role of Photographers in Cultural Heritage.”</w:t>
      </w:r>
      <w:r>
        <w:t xml:space="preserve"> </w:t>
      </w:r>
      <w:r>
        <w:rPr>
          <w:iCs/>
          <w:i/>
        </w:rPr>
        <w:t xml:space="preserve">Cultural Anthropology Review</w:t>
      </w:r>
      <w:r>
        <w:t xml:space="preserve">, 45(4), pp. 302-318.</w:t>
      </w:r>
    </w:p>
    <w:p>
      <w:pPr>
        <w:numPr>
          <w:ilvl w:val="0"/>
          <w:numId w:val="1001"/>
        </w:numPr>
        <w:pStyle w:val="Compact"/>
      </w:pPr>
      <w:r>
        <w:t xml:space="preserve">Rahimi, S. (2023). “Digital Technology and the Future of Photography in Kabul.”</w:t>
      </w:r>
      <w:r>
        <w:t xml:space="preserve"> </w:t>
      </w:r>
      <w:r>
        <w:rPr>
          <w:iCs/>
          <w:i/>
        </w:rPr>
        <w:t xml:space="preserve">Journal of Media Studies</w:t>
      </w:r>
      <w:r>
        <w:t xml:space="preserve">, 17(1), pp. 56-72.</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Afghanistan Kabul</dc:title>
  <dc:creator/>
  <dc:language>en</dc:language>
  <cp:keywords/>
  <dcterms:created xsi:type="dcterms:W3CDTF">2026-07-24T04:03:21Z</dcterms:created>
  <dcterms:modified xsi:type="dcterms:W3CDTF">2026-07-24T04:03:21Z</dcterms:modified>
</cp:coreProperties>
</file>

<file path=docProps/custom.xml><?xml version="1.0" encoding="utf-8"?>
<Properties xmlns="http://schemas.openxmlformats.org/officeDocument/2006/custom-properties" xmlns:vt="http://schemas.openxmlformats.org/officeDocument/2006/docPropsVTypes"/>
</file>