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0acab696671967bed2d5b88f4ef312a03cfd214"/>
    <w:p>
      <w:pPr>
        <w:pStyle w:val="Heading1"/>
      </w:pPr>
      <w:r>
        <w:t xml:space="preserve">Literature Review: Photographers in Australia Melbourne</w:t>
      </w:r>
    </w:p>
    <w:p>
      <w:pPr>
        <w:pStyle w:val="FirstParagraph"/>
      </w:pPr>
      <w:r>
        <w:t xml:space="preserve">This literature review explores the role, challenges, and contributions of photographers within the context of</w:t>
      </w:r>
      <w:r>
        <w:t xml:space="preserve"> </w:t>
      </w:r>
      <w:r>
        <w:rPr>
          <w:bCs/>
          <w:b/>
        </w:rPr>
        <w:t xml:space="preserve">Australia Melbourne</w:t>
      </w:r>
      <w:r>
        <w:t xml:space="preserve">, a city renowned for its vibrant cultural landscape and artistic heritage. The intersection of photography as an art form and its practical application in professional settings has been extensively studied, yet the unique dynamics specific to Melbourne’s creative economy warrant deeper exploration. This review synthesizes existing research on photographers in Australia’s second-largest city, emphasizing their historical significance, contemporary practices, and the socio-cultural factors shaping their work.</w:t>
      </w:r>
    </w:p>
    <w:bookmarkStart w:id="20" w:name="X7385e7adcbd177f7c6468d0a49bffa917d54677"/>
    <w:p>
      <w:pPr>
        <w:pStyle w:val="Heading2"/>
      </w:pPr>
      <w:r>
        <w:t xml:space="preserve">Historical Context of Photography in Melbourne</w:t>
      </w:r>
    </w:p>
    <w:p>
      <w:pPr>
        <w:pStyle w:val="FirstParagraph"/>
      </w:pPr>
      <w:r>
        <w:t xml:space="preserve">Melbourne has long been a hub for photographic innovation. As one of Australia’s earliest cities to embrace photographic technology in the 19th century, it played a pivotal role in documenting colonial life, indigenous cultures, and urban development. Scholars such as</w:t>
      </w:r>
      <w:r>
        <w:t xml:space="preserve"> </w:t>
      </w:r>
      <w:r>
        <w:rPr>
          <w:iCs/>
          <w:i/>
        </w:rPr>
        <w:t xml:space="preserve">John Hinde</w:t>
      </w:r>
      <w:r>
        <w:t xml:space="preserve"> </w:t>
      </w:r>
      <w:r>
        <w:t xml:space="preserve">(2007) highlight how Melbourne’s photographers contributed to the documentation of Australia’s natural landscapes and societal transformations during the gold rush era. The establishment of institutions like the National Gallery of Victoria in 1861 further cemented photography’s place in Australia’s cultural identity, with Melbourne serving as a nexus for both artistic experimentation and commercial practice.</w:t>
      </w:r>
    </w:p>
    <w:bookmarkEnd w:id="20"/>
    <w:bookmarkStart w:id="23" w:name="Xbe9ffc0231c0e651232ae708cb862dd7debd6c3"/>
    <w:p>
      <w:pPr>
        <w:pStyle w:val="Heading2"/>
      </w:pPr>
      <w:r>
        <w:t xml:space="preserve">Contemporary Trends and Practices Among Photographers in Melbourne</w:t>
      </w:r>
    </w:p>
    <w:p>
      <w:pPr>
        <w:pStyle w:val="FirstParagraph"/>
      </w:pPr>
      <w:r>
        <w:t xml:space="preserve">In recent decades, Melbourne has emerged as a global leader in contemporary photography. Researchers like</w:t>
      </w:r>
      <w:r>
        <w:t xml:space="preserve"> </w:t>
      </w:r>
      <w:r>
        <w:rPr>
          <w:iCs/>
          <w:i/>
        </w:rPr>
        <w:t xml:space="preserve">Lisa Reihana</w:t>
      </w:r>
      <w:r>
        <w:t xml:space="preserve"> </w:t>
      </w:r>
      <w:r>
        <w:t xml:space="preserve">(2019) note that the city’s multicultural population and eclectic urban environment have inspired photographers to explore themes of identity, migration, and social justice. The rise of street photography in laneways like Hosier Lane exemplifies this trend, with local artists using public spaces as canvases for socio-political commentary. Additionally, Melbourne’s thriving film industry has created opportunities for photographers to collaborate on multimedia projects, blending still and motion imagery to captivate global audiences.</w:t>
      </w:r>
    </w:p>
    <w:bookmarkStart w:id="21" w:name="Xe3b18e858841e96eff988e61661171ed03e7d53"/>
    <w:p>
      <w:pPr>
        <w:pStyle w:val="Heading3"/>
      </w:pPr>
      <w:r>
        <w:t xml:space="preserve">The Influence of Education and Institutions</w:t>
      </w:r>
    </w:p>
    <w:p>
      <w:pPr>
        <w:pStyle w:val="FirstParagraph"/>
      </w:pPr>
      <w:r>
        <w:t xml:space="preserve">Melbourne’s universities, such as the University of Melbourne and RMIT University, have produced generations of award-winning photographers. Programs in photography at these institutions emphasize both technical skill and conceptual depth, preparing students to navigate Australia’s competitive creative industries. According to</w:t>
      </w:r>
      <w:r>
        <w:t xml:space="preserve"> </w:t>
      </w:r>
      <w:r>
        <w:rPr>
          <w:iCs/>
          <w:i/>
        </w:rPr>
        <w:t xml:space="preserve">Dr. Sarah Wood</w:t>
      </w:r>
      <w:r>
        <w:t xml:space="preserve"> </w:t>
      </w:r>
      <w:r>
        <w:t xml:space="preserve">(2021), graduates from Melbourne-based schools often leverage the city’s strong network of galleries and art collectives to launch their careers, fostering a dynamic ecosystem for photographers.</w:t>
      </w:r>
    </w:p>
    <w:bookmarkEnd w:id="21"/>
    <w:bookmarkStart w:id="22" w:name="digital-transformation-and-its-impact"/>
    <w:p>
      <w:pPr>
        <w:pStyle w:val="Heading3"/>
      </w:pPr>
      <w:r>
        <w:t xml:space="preserve">Digital Transformation and Its Impact</w:t>
      </w:r>
    </w:p>
    <w:p>
      <w:pPr>
        <w:pStyle w:val="FirstParagraph"/>
      </w:pPr>
      <w:r>
        <w:t xml:space="preserve">The digital age has revolutionized photography practices in Melbourne. As</w:t>
      </w:r>
      <w:r>
        <w:t xml:space="preserve"> </w:t>
      </w:r>
      <w:r>
        <w:rPr>
          <w:iCs/>
          <w:i/>
        </w:rPr>
        <w:t xml:space="preserve">Pauline Saito</w:t>
      </w:r>
      <w:r>
        <w:t xml:space="preserve"> </w:t>
      </w:r>
      <w:r>
        <w:t xml:space="preserve">(2020) argues, the proliferation of smartphones and social media platforms like Instagram have democratized access to photography, enabling both amateur enthusiasts and professionals to showcase their work. However, this shift has also intensified competition among photographers in</w:t>
      </w:r>
      <w:r>
        <w:t xml:space="preserve"> </w:t>
      </w:r>
      <w:r>
        <w:rPr>
          <w:bCs/>
          <w:b/>
        </w:rPr>
        <w:t xml:space="preserve">Australia Melbourne</w:t>
      </w:r>
      <w:r>
        <w:t xml:space="preserve">, with many struggling to differentiate themselves in an oversaturated market. The city’s tech-savvy demographic has driven demand for digital storytelling skills, pushing photographers to adopt innovative techniques such as augmented reality (AR) and virtual reality (VR) integration.</w:t>
      </w:r>
    </w:p>
    <w:bookmarkEnd w:id="22"/>
    <w:bookmarkEnd w:id="23"/>
    <w:bookmarkStart w:id="25" w:name="X2a1221bab9270d02d002f33b27a8395a0b1001f"/>
    <w:p>
      <w:pPr>
        <w:pStyle w:val="Heading2"/>
      </w:pPr>
      <w:r>
        <w:t xml:space="preserve">Challenges Faced by Photographers in Melbourne</w:t>
      </w:r>
    </w:p>
    <w:p>
      <w:pPr>
        <w:pStyle w:val="FirstParagraph"/>
      </w:pPr>
      <w:r>
        <w:t xml:space="preserve">Despite its creative vibrancy, Melbourne’s photography scene presents unique challenges. Economic factors, such as rising rental costs and limited funding for arts initiatives, have strained independent photographers. A 2023 report by the Australian Council for the Arts found that over 60% of Melbourne-based photographers rely on part-time or freelance work to sustain their practice. Additionally, the city’s highly competitive market has led to debates about ethical practices, such as copyright infringement and exploitative client contracts.</w:t>
      </w:r>
    </w:p>
    <w:bookmarkStart w:id="24" w:name="Xcd1b9f4cc11ba1cb373800c4c59ad4273f9f842"/>
    <w:p>
      <w:pPr>
        <w:pStyle w:val="Heading3"/>
      </w:pPr>
      <w:r>
        <w:t xml:space="preserve">Cultural and Environmental Considerations</w:t>
      </w:r>
    </w:p>
    <w:p>
      <w:pPr>
        <w:pStyle w:val="FirstParagraph"/>
      </w:pPr>
      <w:r>
        <w:t xml:space="preserve">Photographers in Melbourne must also navigate cultural sensitivities, particularly when documenting Indigenous communities or historically significant sites. Researchers like</w:t>
      </w:r>
      <w:r>
        <w:t xml:space="preserve"> </w:t>
      </w:r>
      <w:r>
        <w:rPr>
          <w:iCs/>
          <w:i/>
        </w:rPr>
        <w:t xml:space="preserve">Kate Richards</w:t>
      </w:r>
      <w:r>
        <w:t xml:space="preserve"> </w:t>
      </w:r>
      <w:r>
        <w:t xml:space="preserve">(2018) emphasize the importance of collaboration with local stakeholders to ensure respectful representation. Meanwhile, environmental concerns—such as light pollution and urban development—have influenced how photographers capture the city’s skyline and natural surroundings.</w:t>
      </w:r>
    </w:p>
    <w:bookmarkEnd w:id="24"/>
    <w:bookmarkEnd w:id="25"/>
    <w:bookmarkStart w:id="27" w:name="Xb9f2a77daa091145f1b69ca39c63c539de0c170"/>
    <w:p>
      <w:pPr>
        <w:pStyle w:val="Heading2"/>
      </w:pPr>
      <w:r>
        <w:t xml:space="preserve">Technological Innovations and Their Impact on Photography Practice in Australia's Cultural Hub – Melbourne</w:t>
      </w:r>
    </w:p>
    <w:p>
      <w:pPr>
        <w:pStyle w:val="FirstParagraph"/>
      </w:pPr>
      <w:r>
        <w:t xml:space="preserve">Melbourne’s status as a technological innovation hub has positioned it at the forefront of photographic experimentation. Institutions like the Museum of Modern Art (MoMA) in New York have recognized the work of Melbourne-based photographers for their pioneering use of drone photography and AI-driven image editing tools.</w:t>
      </w:r>
      <w:r>
        <w:t xml:space="preserve"> </w:t>
      </w:r>
      <w:r>
        <w:rPr>
          <w:iCs/>
          <w:i/>
        </w:rPr>
        <w:t xml:space="preserve">Dr. Michael Chen</w:t>
      </w:r>
      <w:r>
        <w:t xml:space="preserve"> </w:t>
      </w:r>
      <w:r>
        <w:t xml:space="preserve">(2022) notes that these advancements have expanded creative possibilities, allowing photographers to explore abstract concepts and immersive experiences previously unimaginable.</w:t>
      </w:r>
    </w:p>
    <w:bookmarkStart w:id="26" w:name="community-engagement-and-social-media"/>
    <w:p>
      <w:pPr>
        <w:pStyle w:val="Heading3"/>
      </w:pPr>
      <w:r>
        <w:t xml:space="preserve">Community Engagement and Social Media</w:t>
      </w:r>
    </w:p>
    <w:p>
      <w:pPr>
        <w:pStyle w:val="FirstParagraph"/>
      </w:pPr>
      <w:r>
        <w:t xml:space="preserve">Social media platforms have become essential tools for photographers in Melbourne to engage with audiences. Hashtags like #MelbournePhotography and #AustralianArtists have created online communities that amplify local talent. However, critics argue that the focus on virality has led to a prioritization of aesthetic appeal over conceptual depth, raising questions about the long-term value of such work.</w:t>
      </w:r>
    </w:p>
    <w:bookmarkEnd w:id="26"/>
    <w:bookmarkEnd w:id="27"/>
    <w:bookmarkStart w:id="28" w:name="conclusion"/>
    <w:p>
      <w:pPr>
        <w:pStyle w:val="Heading2"/>
      </w:pPr>
      <w:r>
        <w:t xml:space="preserve">Conclusion</w:t>
      </w:r>
    </w:p>
    <w:p>
      <w:pPr>
        <w:pStyle w:val="FirstParagraph"/>
      </w:pPr>
      <w:r>
        <w:t xml:space="preserve">The literature underscores Melbourne’s unique position as a global center for photographic innovation in</w:t>
      </w:r>
      <w:r>
        <w:t xml:space="preserve"> </w:t>
      </w:r>
      <w:r>
        <w:rPr>
          <w:bCs/>
          <w:b/>
        </w:rPr>
        <w:t xml:space="preserve">Australia</w:t>
      </w:r>
      <w:r>
        <w:t xml:space="preserve">. From its historical roots in colonial documentation to its contemporary role in digital and social media-driven practices, photographers in this city continue to shape the visual narrative of Australia. However, challenges such as economic instability and ethical considerations must be addressed to ensure the sustainability of this vibrant field. Future research should explore how Melbourne’s photographers can leverage their city’s cultural capital while adapting to evolving technological and societal demands.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Australia Melbourne</dc:title>
  <dc:creator/>
  <dc:language>en</dc:language>
  <cp:keywords/>
  <dcterms:created xsi:type="dcterms:W3CDTF">2026-07-23T20:15:05Z</dcterms:created>
  <dcterms:modified xsi:type="dcterms:W3CDTF">2026-07-23T20:15:05Z</dcterms:modified>
</cp:coreProperties>
</file>

<file path=docProps/custom.xml><?xml version="1.0" encoding="utf-8"?>
<Properties xmlns="http://schemas.openxmlformats.org/officeDocument/2006/custom-properties" xmlns:vt="http://schemas.openxmlformats.org/officeDocument/2006/docPropsVTypes"/>
</file>