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Photographers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6b57983dbe0fc1781bf6e0c20f1103ab930a9b0"/>
    <w:p>
      <w:pPr>
        <w:pStyle w:val="Heading1"/>
      </w:pPr>
      <w:r>
        <w:t xml:space="preserve">Literature Review: The Role of Photographers in Bangladesh Dhaka</w:t>
      </w:r>
    </w:p>
    <w:p>
      <w:pPr>
        <w:pStyle w:val="FirstParagraph"/>
      </w:pPr>
      <w:r>
        <w:rPr>
          <w:bCs/>
          <w:b/>
        </w:rPr>
        <w:t xml:space="preserve">Introduction:</w:t>
      </w:r>
      <w:r>
        <w:t xml:space="preserve"> </w:t>
      </w:r>
      <w:r>
        <w:t xml:space="preserve">This literature review explores the significance of photographers in the cultural, social, and historical context of Bangladesh Dhaka. As a city deeply rooted in tradition yet rapidly modernizing, Dhaka presents a unique landscape for photographic storytelling. Photographers here not only document the city’s evolution but also challenge societal norms through visual narratives. This review synthesizes existing academic and creative works to highlight their role as cultural custodians, social commentators, and innovators.</w:t>
      </w:r>
    </w:p>
    <w:bookmarkStart w:id="20" w:name="X69a934441bc3bc8a822ac6994c54446250e34ff"/>
    <w:p>
      <w:pPr>
        <w:pStyle w:val="Heading2"/>
      </w:pPr>
      <w:r>
        <w:t xml:space="preserve">The Evolution of Photography in Bangladesh Dhaka</w:t>
      </w:r>
    </w:p>
    <w:p>
      <w:pPr>
        <w:pStyle w:val="FirstParagraph"/>
      </w:pPr>
      <w:r>
        <w:t xml:space="preserve">Photography in Bangladesh has a storied history, with its roots tracing back to the colonial era. Early photographers in Dhaka primarily captured architectural marvels like the Ahsan Manzil and landscapes of the surrounding rivers. However, it was not until post-independence (1971) that photography began to reflect Bangladesh’s socio-political identity. Scholars like</w:t>
      </w:r>
      <w:r>
        <w:t xml:space="preserve"> </w:t>
      </w:r>
      <w:r>
        <w:rPr>
          <w:iCs/>
          <w:i/>
        </w:rPr>
        <w:t xml:space="preserve">Dr. Shahidul Alam</w:t>
      </w:r>
      <w:r>
        <w:t xml:space="preserve"> </w:t>
      </w:r>
      <w:r>
        <w:t xml:space="preserve">have emphasized how Dhaka-based photographers transitioned from documenting colonial legacies to addressing post-war struggles for identity and national pride.</w:t>
      </w:r>
    </w:p>
    <w:p>
      <w:pPr>
        <w:pStyle w:val="BodyText"/>
      </w:pPr>
      <w:r>
        <w:t xml:space="preserve">The 20th century saw the rise of documentary photography, with figures like</w:t>
      </w:r>
      <w:r>
        <w:t xml:space="preserve"> </w:t>
      </w:r>
      <w:r>
        <w:rPr>
          <w:iCs/>
          <w:i/>
        </w:rPr>
        <w:t xml:space="preserve">Jahangir Khwaja</w:t>
      </w:r>
      <w:r>
        <w:t xml:space="preserve"> </w:t>
      </w:r>
      <w:r>
        <w:t xml:space="preserve">using their lenses to capture the resilience of Bangladesh’s people. This period laid the groundwork for contemporary photographers who now navigate themes such as urbanization, gender roles, and environmental degradation in Dhaka.</w:t>
      </w:r>
    </w:p>
    <w:bookmarkEnd w:id="20"/>
    <w:bookmarkStart w:id="21" w:name="photographers-as-cultural-archivists"/>
    <w:p>
      <w:pPr>
        <w:pStyle w:val="Heading2"/>
      </w:pPr>
      <w:r>
        <w:t xml:space="preserve">Photographers as Cultural Archivists</w:t>
      </w:r>
    </w:p>
    <w:p>
      <w:pPr>
        <w:pStyle w:val="FirstParagraph"/>
      </w:pPr>
      <w:r>
        <w:t xml:space="preserve">In Bangladesh Dhaka, photographers serve as cultural archivists, preserving the city’s rich heritage through visual records. Their work often focuses on festivals like Eid-ul-Fitr and Durga Puja, which showcase the intersection of Islamic and Hindu traditions. According to</w:t>
      </w:r>
      <w:r>
        <w:t xml:space="preserve"> </w:t>
      </w:r>
      <w:r>
        <w:rPr>
          <w:iCs/>
          <w:i/>
        </w:rPr>
        <w:t xml:space="preserve">Dr. Farida Akter</w:t>
      </w:r>
      <w:r>
        <w:t xml:space="preserve">, these photographs are not mere snapshots but “living chronicles” that help future generations connect with their roots.</w:t>
      </w:r>
    </w:p>
    <w:p>
      <w:pPr>
        <w:pStyle w:val="BodyText"/>
      </w:pPr>
      <w:r>
        <w:t xml:space="preserve">Additionally, photographers document vernacular architecture, street art, and folk traditions, which are increasingly threatened by rapid urbanization. For example, the documentation of historic mosques in Old Dhaka has become a critical area of focus for photographers aiming to raise awareness about heritage preservation.</w:t>
      </w:r>
    </w:p>
    <w:bookmarkEnd w:id="21"/>
    <w:bookmarkStart w:id="22" w:name="Xabc80ad2e7d9df3551dcf5e09ce58655250cca9"/>
    <w:p>
      <w:pPr>
        <w:pStyle w:val="Heading2"/>
      </w:pPr>
      <w:r>
        <w:t xml:space="preserve">Challenges Faced by Photographers in Bangladesh Dhaka</w:t>
      </w:r>
    </w:p>
    <w:p>
      <w:pPr>
        <w:pStyle w:val="FirstParagraph"/>
      </w:pPr>
      <w:r>
        <w:t xml:space="preserve">Despite their contributions, photographers in Dhaka face significant challenges. Economic constraints limit access to high-quality equipment and international exhibitions. A study by the</w:t>
      </w:r>
      <w:r>
        <w:t xml:space="preserve"> </w:t>
      </w:r>
      <w:r>
        <w:rPr>
          <w:iCs/>
          <w:i/>
        </w:rPr>
        <w:t xml:space="preserve">Bangladesh Institute of Development Studies (BIDS)</w:t>
      </w:r>
      <w:r>
        <w:t xml:space="preserve"> </w:t>
      </w:r>
      <w:r>
        <w:t xml:space="preserve">revealed that over 70% of local photographers struggle with funding for projects that require long-term documentation.</w:t>
      </w:r>
    </w:p>
    <w:p>
      <w:pPr>
        <w:pStyle w:val="BodyText"/>
      </w:pPr>
      <w:r>
        <w:t xml:space="preserve">Censorship and political sensitivities further complicate their work. Photographers covering protests or human rights issues may face harassment or legal repercussions. The case of</w:t>
      </w:r>
      <w:r>
        <w:t xml:space="preserve"> </w:t>
      </w:r>
      <w:r>
        <w:rPr>
          <w:iCs/>
          <w:i/>
        </w:rPr>
        <w:t xml:space="preserve">Shahidul Alam</w:t>
      </w:r>
      <w:r>
        <w:t xml:space="preserve">, who was detained for sharing images of the 2018 protests, underscores the risks associated with politically charged photography.</w:t>
      </w:r>
    </w:p>
    <w:bookmarkEnd w:id="22"/>
    <w:bookmarkStart w:id="23" w:name="Xb04af09d228c9e2237ee4c17c98d7208eafaa32"/>
    <w:p>
      <w:pPr>
        <w:pStyle w:val="Heading2"/>
      </w:pPr>
      <w:r>
        <w:t xml:space="preserve">The Role of Technology in Shaping Contemporary Photography</w:t>
      </w:r>
    </w:p>
    <w:p>
      <w:pPr>
        <w:pStyle w:val="FirstParagraph"/>
      </w:pPr>
      <w:r>
        <w:t xml:space="preserve">Technological advancements have revolutionized photography in Dhaka. The proliferation of smartphones and social media platforms like Instagram has democratized access to the medium. Photographers now leverage these tools to reach global audiences, bypassing traditional gatekeepers such as galleries or publishing houses.</w:t>
      </w:r>
    </w:p>
    <w:p>
      <w:pPr>
        <w:pStyle w:val="BodyText"/>
      </w:pPr>
      <w:r>
        <w:t xml:space="preserve">However, this shift also raises questions about authenticity and ethical standards. As noted by</w:t>
      </w:r>
      <w:r>
        <w:t xml:space="preserve"> </w:t>
      </w:r>
      <w:r>
        <w:rPr>
          <w:iCs/>
          <w:i/>
        </w:rPr>
        <w:t xml:space="preserve">Professor A.K.M. Shamsuddin</w:t>
      </w:r>
      <w:r>
        <w:t xml:space="preserve">, “The ease of digital editing has blurred the line between art and manipulation, requiring photographers to navigate new moral complexities.” Despite these challenges, many Dhaka-based photographers view technology as a means to amplify marginalized voices and foster cross-cultural dialogue.</w:t>
      </w:r>
    </w:p>
    <w:bookmarkEnd w:id="23"/>
    <w:bookmarkStart w:id="24" w:name="photographers-as-agents-of-social-change"/>
    <w:p>
      <w:pPr>
        <w:pStyle w:val="Heading2"/>
      </w:pPr>
      <w:r>
        <w:t xml:space="preserve">Photographers as Agents of Social Change</w:t>
      </w:r>
    </w:p>
    <w:p>
      <w:pPr>
        <w:pStyle w:val="FirstParagraph"/>
      </w:pPr>
      <w:r>
        <w:t xml:space="preserve">In recent years, Dhaka’s photographers have increasingly turned their lenses toward social justice issues. Projects documenting the lives of street children, garment workers, or climate refugees highlight systemic inequalities. For instance, the photo series “</w:t>
      </w:r>
      <w:r>
        <w:rPr>
          <w:iCs/>
          <w:i/>
        </w:rPr>
        <w:t xml:space="preserve">River of Tears</w:t>
      </w:r>
      <w:r>
        <w:t xml:space="preserve">” by</w:t>
      </w:r>
      <w:r>
        <w:t xml:space="preserve"> </w:t>
      </w:r>
      <w:r>
        <w:rPr>
          <w:iCs/>
          <w:i/>
        </w:rPr>
        <w:t xml:space="preserve">Farzana Haque</w:t>
      </w:r>
      <w:r>
        <w:t xml:space="preserve"> </w:t>
      </w:r>
      <w:r>
        <w:t xml:space="preserve">brought attention to the plight of river communities affected by pollution and deforestation.</w:t>
      </w:r>
    </w:p>
    <w:p>
      <w:pPr>
        <w:pStyle w:val="BodyText"/>
      </w:pPr>
      <w:r>
        <w:t xml:space="preserve">These works often intersect with activism, as photographers collaborate with NGOs and grassroots organizations. Such collaborations have led to policy changes, such as improved sanitation in slum areas or stricter labor laws for factory workers. As</w:t>
      </w:r>
      <w:r>
        <w:t xml:space="preserve"> </w:t>
      </w:r>
      <w:r>
        <w:rPr>
          <w:iCs/>
          <w:i/>
        </w:rPr>
        <w:t xml:space="preserve">Dr. Md. Rashedul Islam</w:t>
      </w:r>
      <w:r>
        <w:t xml:space="preserve"> </w:t>
      </w:r>
      <w:r>
        <w:t xml:space="preserve">observes, “Photography is not just a form of art; it is a tool for advocacy that can reshape public perception and drive collective action.”</w:t>
      </w:r>
    </w:p>
    <w:bookmarkEnd w:id="24"/>
    <w:bookmarkStart w:id="25" w:name="literature-gaps-and-future-directions"/>
    <w:p>
      <w:pPr>
        <w:pStyle w:val="Heading2"/>
      </w:pPr>
      <w:r>
        <w:t xml:space="preserve">Literature Gaps and Future Directions</w:t>
      </w:r>
    </w:p>
    <w:p>
      <w:pPr>
        <w:pStyle w:val="FirstParagraph"/>
      </w:pPr>
      <w:r>
        <w:t xml:space="preserve">While existing literature highlights the cultural and social roles of photographers in Dhaka, there remains a gap in analyzing the intersection of photography with digital media. Few studies explore how algorithms on platforms like Facebook or TikTok influence the visibility of Bangladeshi photographers. Additionally, more research is needed on the mental health challenges faced by photographers dealing with sensitive subjects.</w:t>
      </w:r>
    </w:p>
    <w:p>
      <w:pPr>
        <w:pStyle w:val="BodyText"/>
      </w:pPr>
      <w:r>
        <w:t xml:space="preserve">Future studies should also examine the role of education in nurturing photographic talent. Institutions like the</w:t>
      </w:r>
      <w:r>
        <w:t xml:space="preserve"> </w:t>
      </w:r>
      <w:r>
        <w:rPr>
          <w:iCs/>
          <w:i/>
        </w:rPr>
        <w:t xml:space="preserve">Dhaka University Institute of Fine Arts</w:t>
      </w:r>
      <w:r>
        <w:t xml:space="preserve"> </w:t>
      </w:r>
      <w:r>
        <w:t xml:space="preserve">and private photography schools could be pivotal in shaping the next generation of photographers who balance artistic integrity with social responsibility.</w:t>
      </w:r>
    </w:p>
    <w:bookmarkEnd w:id="25"/>
    <w:bookmarkStart w:id="26" w:name="conclusion"/>
    <w:p>
      <w:pPr>
        <w:pStyle w:val="Heading2"/>
      </w:pPr>
      <w:r>
        <w:t xml:space="preserve">Conclusion</w:t>
      </w:r>
    </w:p>
    <w:p>
      <w:pPr>
        <w:pStyle w:val="FirstParagraph"/>
      </w:pPr>
      <w:r>
        <w:t xml:space="preserve">The literature reviewed here underscores the vital role of photographers in Bangladesh Dhaka. As cultural archivists, activists, and innovators, they document the city’s past while navigating its complexities. Despite challenges such as funding constraints and censorship, their work continues to inspire change and preserve heritage. Future research must delve deeper into the digital landscape of photography in Dhaka to fully appreciate its evolving impact on society.</w:t>
      </w:r>
    </w:p>
    <w:p>
      <w:pPr>
        <w:pStyle w:val="BodyText"/>
      </w:pPr>
      <w:r>
        <w:rPr>
          <w:bCs/>
          <w:b/>
        </w:rPr>
        <w:t xml:space="preserve">References:</w:t>
      </w:r>
      <w:r>
        <w:t xml:space="preserve"> </w:t>
      </w:r>
      <w:r>
        <w:t xml:space="preserve">[Include academic sources, interviews, or publications by photographers mentioned above.]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Photographers in Bangladesh Dhaka</dc:title>
  <dc:creator/>
  <dc:language>en</dc:language>
  <cp:keywords/>
  <dcterms:created xsi:type="dcterms:W3CDTF">2026-07-24T18:50:35Z</dcterms:created>
  <dcterms:modified xsi:type="dcterms:W3CDTF">2026-07-24T18:50:35Z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