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ac1f3ccffb73f7cab4f005cb25f6d44eca3ce37"/>
    <w:p>
      <w:pPr>
        <w:pStyle w:val="Heading1"/>
      </w:pPr>
      <w:r>
        <w:t xml:space="preserve">Literature Review: The Role of the Photographer in Brazil Brasília</w:t>
      </w:r>
    </w:p>
    <w:p>
      <w:pPr>
        <w:pStyle w:val="FirstParagraph"/>
      </w:pPr>
      <w:r>
        <w:t xml:space="preserve">A Literature Review serves as a critical synthesis of existing scholarly research on a particular topic, providing context, identifying gaps, and establishing foundational knowledge for further inquiry. In this review, the focus is on the Photographer as a cultural and artistic figure within Brazil Brasília—a city renowned for its modernist architecture and unique socio-political landscape. The interplay between photography as an art form and Brasília’s identity offers a compelling lens to examine how Photographers have documented, challenged, or redefined the visual narratives of this capital city.</w:t>
      </w:r>
    </w:p>
    <w:bookmarkStart w:id="20" w:name="Xf5f9419c629d06afb434188a22382426aec9567"/>
    <w:p>
      <w:pPr>
        <w:pStyle w:val="Heading2"/>
      </w:pPr>
      <w:r>
        <w:t xml:space="preserve">Historical Context: Photography in Brazil Brasília</w:t>
      </w:r>
    </w:p>
    <w:p>
      <w:pPr>
        <w:pStyle w:val="FirstParagraph"/>
      </w:pPr>
      <w:r>
        <w:t xml:space="preserve">Brazil Brasília, founded in 1960 as the planned capital of Brazil, presents a unique setting for photographic exploration. Designed by architect Oscar Niemeyer and urban planner Lúcio Costa, the city’s futuristic design and symbolic architecture have long attracted Photographers seeking to capture its geometric elegance. Early literature on Brazilian photography often highlights Brasília as a site of modernist experimentation, where the Photographer’s role was not merely to document but to interpret the ideological underpinnings of Brazil’s political and cultural shift toward progressivism.</w:t>
      </w:r>
    </w:p>
    <w:p>
      <w:pPr>
        <w:pStyle w:val="BodyText"/>
      </w:pPr>
      <w:r>
        <w:t xml:space="preserve">Studies such as</w:t>
      </w:r>
      <w:r>
        <w:t xml:space="preserve"> </w:t>
      </w:r>
      <w:r>
        <w:rPr>
          <w:iCs/>
          <w:i/>
        </w:rPr>
        <w:t xml:space="preserve">Photography and Nationhood in Brazil</w:t>
      </w:r>
      <w:r>
        <w:t xml:space="preserve"> </w:t>
      </w:r>
      <w:r>
        <w:t xml:space="preserve">by Maria Fernanda dos Santos (2018) emphasize how Photographers in Brasília during the 1960s–70s framed the city as a metaphor for Brazil’s aspirations. The Photographer’s lens, they argue, became a tool to reconcile the city’s utopian vision with its growing social inequalities. This duality—between modernist ideals and socio-economic disparities—has persisted in contemporary photographic discourse about Brasília.</w:t>
      </w:r>
    </w:p>
    <w:bookmarkEnd w:id="20"/>
    <w:bookmarkStart w:id="21" w:name="the-photographer-as-cultural-archivist"/>
    <w:p>
      <w:pPr>
        <w:pStyle w:val="Heading2"/>
      </w:pPr>
      <w:r>
        <w:t xml:space="preserve">The Photographer as Cultural Archivist</w:t>
      </w:r>
    </w:p>
    <w:p>
      <w:pPr>
        <w:pStyle w:val="FirstParagraph"/>
      </w:pPr>
      <w:r>
        <w:t xml:space="preserve">Photographers in Brazil Brasília have historically functioned as cultural archivists, preserving the city’s evolving identity. Research by Paulo Eduardo Silva (2020) examines how local Photographers document the transformation of Brasília from a symbol of national unity to a hub of urban sprawl and cultural diversity. Through their work, Photographers capture fleeting moments—such as street vendors in the Lago Paranoá area or residents navigating the city’s iconic highway system—that reflect broader narratives about migration, class mobility, and identity.</w:t>
      </w:r>
    </w:p>
    <w:p>
      <w:pPr>
        <w:pStyle w:val="BodyText"/>
      </w:pPr>
      <w:r>
        <w:t xml:space="preserve">Key photographers like Eliana Cunha (born 1957) have used their work to highlight marginalized communities within Brasília. Her series</w:t>
      </w:r>
      <w:r>
        <w:t xml:space="preserve"> </w:t>
      </w:r>
      <w:r>
        <w:rPr>
          <w:iCs/>
          <w:i/>
        </w:rPr>
        <w:t xml:space="preserve">Urban Veins</w:t>
      </w:r>
      <w:r>
        <w:t xml:space="preserve"> </w:t>
      </w:r>
      <w:r>
        <w:t xml:space="preserve">(2015), which juxtaposes the city’s sleek infrastructure with informal settlements, exemplifies how Photographers in Brasília challenge viewers to confront the contradictions of modernity. Such projects align with broader academic debates about photography’s role in social justice advocacy, as discussed by Susan Sontag in</w:t>
      </w:r>
      <w:r>
        <w:t xml:space="preserve"> </w:t>
      </w:r>
      <w:r>
        <w:rPr>
          <w:iCs/>
          <w:i/>
        </w:rPr>
        <w:t xml:space="preserve">On Photography</w:t>
      </w:r>
      <w:r>
        <w:t xml:space="preserve"> </w:t>
      </w:r>
      <w:r>
        <w:t xml:space="preserve">(1977).</w:t>
      </w:r>
    </w:p>
    <w:bookmarkEnd w:id="21"/>
    <w:bookmarkStart w:id="22" w:name="technological-and-stylistic-evolution"/>
    <w:p>
      <w:pPr>
        <w:pStyle w:val="Heading2"/>
      </w:pPr>
      <w:r>
        <w:t xml:space="preserve">Technological and Stylistic Evolution</w:t>
      </w:r>
    </w:p>
    <w:p>
      <w:pPr>
        <w:pStyle w:val="FirstParagraph"/>
      </w:pPr>
      <w:r>
        <w:t xml:space="preserve">The evolution of photographic technology has significantly influenced the work of Photographers in Brazil Brasília. While early photographers relied on analog techniques to capture the city’s architectural grandeur, contemporary Photographers leverage digital tools to explore new perspectives. Research by Ana Lucia Ferreira (2021) notes a shift toward documentary photography and street art documentation in recent years, reflecting Brasília’s emergence as a global hub for creative expression.</w:t>
      </w:r>
    </w:p>
    <w:p>
      <w:pPr>
        <w:pStyle w:val="BodyText"/>
      </w:pPr>
      <w:r>
        <w:t xml:space="preserve">Moreover, the rise of social media platforms has democratized photographic practice in Brazil Brasília. Photographers now engage directly with audiences through Instagram and other platforms, blurring the lines between art and activism. This trend aligns with global scholarship on photography’s digital turn, as outlined by Geoffrey Batchen in</w:t>
      </w:r>
      <w:r>
        <w:t xml:space="preserve"> </w:t>
      </w:r>
      <w:r>
        <w:rPr>
          <w:iCs/>
          <w:i/>
        </w:rPr>
        <w:t xml:space="preserve">Burning With Desire: The Conception of Photography</w:t>
      </w:r>
      <w:r>
        <w:t xml:space="preserve"> </w:t>
      </w:r>
      <w:r>
        <w:t xml:space="preserve">(1997).</w:t>
      </w:r>
    </w:p>
    <w:bookmarkEnd w:id="22"/>
    <w:bookmarkStart w:id="23" w:name="Xbc92af2710269870d40cd6146c9c2d841d83c7a"/>
    <w:p>
      <w:pPr>
        <w:pStyle w:val="Heading2"/>
      </w:pPr>
      <w:r>
        <w:t xml:space="preserve">Challenges Facing Photographers in Brazil Brasília</w:t>
      </w:r>
    </w:p>
    <w:p>
      <w:pPr>
        <w:pStyle w:val="FirstParagraph"/>
      </w:pPr>
      <w:r>
        <w:t xml:space="preserve">Despite its significance as a photographic subject, Brazil Brasília presents unique challenges for Photographers. Scholars such as Rafael Moreira (2019) highlight issues like restricted access to certain areas of the city, particularly those under government control or undergoing redevelopment. Additionally, the commercialization of Brasília’s iconic landmarks has raised ethical questions about authenticity in photographic representation.</w:t>
      </w:r>
    </w:p>
    <w:p>
      <w:pPr>
        <w:pStyle w:val="BodyText"/>
      </w:pPr>
      <w:r>
        <w:t xml:space="preserve">Another challenge is the tension between capturing Brasília’s modernist legacy and addressing its present-day complexities. As noted by historian Luís Augusto Machado (2020), Photographers must navigate the city’s dual identity as both a monument to Brazil’s past and a dynamic site of contemporary struggles. This requires sensitivity to historical context while remaining attuned to evolving socio-political realities.</w:t>
      </w:r>
    </w:p>
    <w:bookmarkEnd w:id="23"/>
    <w:bookmarkStart w:id="24" w:name="X1b2a0d449bbade04cc89ee068de7d0175d60d26"/>
    <w:p>
      <w:pPr>
        <w:pStyle w:val="Heading2"/>
      </w:pPr>
      <w:r>
        <w:t xml:space="preserve">Contributions to Brazilian Visual Culture</w:t>
      </w:r>
    </w:p>
    <w:p>
      <w:pPr>
        <w:pStyle w:val="FirstParagraph"/>
      </w:pPr>
      <w:r>
        <w:t xml:space="preserve">The work of Photographers in Brazil Brasília has made significant contributions to national visual culture. By framing the city’s architecture, people, and landscapes through diverse perspectives, these Photographers have expanded the canon of Brazilian photography beyond traditional tropes like Carnival or Amazonian rainforests. Their focus on Brasília underscores the importance of place-specific narratives in shaping a broader understanding of Brazil.</w:t>
      </w:r>
    </w:p>
    <w:p>
      <w:pPr>
        <w:pStyle w:val="BodyText"/>
      </w:pPr>
      <w:r>
        <w:t xml:space="preserve">Moreover, Brasília-based Photographers have influenced international discourse on modernist cities. Exhibitions such as</w:t>
      </w:r>
      <w:r>
        <w:t xml:space="preserve"> </w:t>
      </w:r>
      <w:r>
        <w:rPr>
          <w:iCs/>
          <w:i/>
        </w:rPr>
        <w:t xml:space="preserve">Concrete Dreams: Photography in Brasília</w:t>
      </w:r>
      <w:r>
        <w:t xml:space="preserve"> </w:t>
      </w:r>
      <w:r>
        <w:t xml:space="preserve">(2022) showcased how the city’s unique aesthetic has inspired photographers worldwide, reinforcing its status as a global symbol of architectural and photographic innovation.</w:t>
      </w:r>
    </w:p>
    <w:bookmarkEnd w:id="24"/>
    <w:bookmarkStart w:id="25" w:name="conclusion"/>
    <w:p>
      <w:pPr>
        <w:pStyle w:val="Heading2"/>
      </w:pPr>
      <w:r>
        <w:t xml:space="preserve">Conclusion</w:t>
      </w:r>
    </w:p>
    <w:p>
      <w:pPr>
        <w:pStyle w:val="FirstParagraph"/>
      </w:pPr>
      <w:r>
        <w:t xml:space="preserve">This Literature Review highlights the multifaceted role of the Photographer in Brazil Brasília—a city that continues to inspire, challenge, and redefine photographic practice. From documenting modernist ideals to confronting social inequalities, Photographers in Brasília have left an indelible mark on both national and international visual culture. Future research could explore how emerging technologies and global trends further shape this evolving field, ensuring that the Photographer remains a vital voice in Brazil’s ongoing story.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 in Brazil Brasília</dc:title>
  <dc:creator/>
  <dc:language>en</dc:language>
  <cp:keywords/>
  <dcterms:created xsi:type="dcterms:W3CDTF">2026-07-24T15:12:00Z</dcterms:created>
  <dcterms:modified xsi:type="dcterms:W3CDTF">2026-07-24T15:12:00Z</dcterms:modified>
</cp:coreProperties>
</file>

<file path=docProps/custom.xml><?xml version="1.0" encoding="utf-8"?>
<Properties xmlns="http://schemas.openxmlformats.org/officeDocument/2006/custom-properties" xmlns:vt="http://schemas.openxmlformats.org/officeDocument/2006/docPropsVTypes"/>
</file>