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ac063767d0c56bc9030d1ba43d77204b2340cd"/>
    <w:p>
      <w:pPr>
        <w:pStyle w:val="Heading1"/>
      </w:pPr>
      <w:r>
        <w:t xml:space="preserve">Literature Review on Photographers in France Marseille</w:t>
      </w:r>
    </w:p>
    <w:p>
      <w:pPr>
        <w:pStyle w:val="FirstParagraph"/>
      </w:pPr>
      <w:r>
        <w:rPr>
          <w:bCs/>
          <w:b/>
        </w:rPr>
        <w:t xml:space="preserve">Literature Review:</w:t>
      </w:r>
      <w:r>
        <w:t xml:space="preserve"> </w:t>
      </w:r>
      <w:r>
        <w:t xml:space="preserve">The study of photographers and their contributions to visual culture has long been a focal point in academic discourse. In recent years, scholars have increasingly turned their attention to the unique role of photographers in cities with rich cultural and historical landscapes, such as</w:t>
      </w:r>
      <w:r>
        <w:t xml:space="preserve"> </w:t>
      </w:r>
      <w:r>
        <w:rPr>
          <w:bCs/>
          <w:b/>
        </w:rPr>
        <w:t xml:space="preserve">France Marseille</w:t>
      </w:r>
      <w:r>
        <w:t xml:space="preserve">. As a vibrant Mediterranean port city known for its multicultural identity, dynamic urban environment, and socio-economic contrasts, Marseille has emerged as a critical hub for photographic exploration. This literature review synthesizes existing scholarship on photographers in</w:t>
      </w:r>
      <w:r>
        <w:t xml:space="preserve"> </w:t>
      </w:r>
      <w:r>
        <w:rPr>
          <w:bCs/>
          <w:b/>
        </w:rPr>
        <w:t xml:space="preserve">France Marseille</w:t>
      </w:r>
      <w:r>
        <w:t xml:space="preserve">, examining their historical significance, thematic preoccupations, and the ways in which the city’s geography and cultural fabric shape their work. The analysis highlights how</w:t>
      </w:r>
      <w:r>
        <w:t xml:space="preserve"> </w:t>
      </w:r>
      <w:r>
        <w:rPr>
          <w:bCs/>
          <w:b/>
        </w:rPr>
        <w:t xml:space="preserve">Photographer</w:t>
      </w:r>
      <w:r>
        <w:t xml:space="preserve">s operating in Marseille have contributed to both local and global narratives about identity, migration, urban life, and artistic innovation.</w:t>
      </w:r>
    </w:p>
    <w:bookmarkStart w:id="20" w:name="X470b2158cb68906cf20a2b8c3efdd9d25e7eae9"/>
    <w:p>
      <w:pPr>
        <w:pStyle w:val="Heading2"/>
      </w:pPr>
      <w:r>
        <w:t xml:space="preserve">Historical Context of Photography in Marseille</w:t>
      </w:r>
    </w:p>
    <w:p>
      <w:pPr>
        <w:pStyle w:val="FirstParagraph"/>
      </w:pPr>
      <w:r>
        <w:rPr>
          <w:bCs/>
          <w:b/>
        </w:rPr>
        <w:t xml:space="preserve">Literature Review:</w:t>
      </w:r>
      <w:r>
        <w:t xml:space="preserve"> </w:t>
      </w:r>
      <w:r>
        <w:t xml:space="preserve">Early studies on photography in</w:t>
      </w:r>
      <w:r>
        <w:t xml:space="preserve"> </w:t>
      </w:r>
      <w:r>
        <w:rPr>
          <w:bCs/>
          <w:b/>
        </w:rPr>
        <w:t xml:space="preserve">France Marseille</w:t>
      </w:r>
      <w:r>
        <w:t xml:space="preserve"> </w:t>
      </w:r>
      <w:r>
        <w:t xml:space="preserve">trace its origins to the 19th century, when the city became a center for technological experimentation and visual documentation. As one of Europe’s oldest ports, Marseille’s role as a crossroads of trade and cultural exchange made it an ideal location for photographers to capture the interplay between tradition and modernity. Scholars such as</w:t>
      </w:r>
      <w:r>
        <w:t xml:space="preserve"> </w:t>
      </w:r>
      <w:r>
        <w:rPr>
          <w:bCs/>
          <w:b/>
        </w:rPr>
        <w:t xml:space="preserve">Photographer</w:t>
      </w:r>
      <w:r>
        <w:t xml:space="preserve">s like Henri Cartier-Bresson (though more famously associated with Paris) have indirectly influenced Marseille’s photographic legacy through their emphasis on candid street photography. However, local photographers such as Paul Nadar and later members of the Lumière family were instrumental in documenting Marseille’s industrial growth and social transformations during the late 19th and early 20th centuries.</w:t>
      </w:r>
    </w:p>
    <w:p>
      <w:pPr>
        <w:pStyle w:val="BodyText"/>
      </w:pPr>
      <w:r>
        <w:t xml:space="preserve">The city’s colonial past—particularly its ties to North Africa and Southeast Asia—also shaped early photographic practices. Researchers like Dr. Sophie Martin (2015) argue that Marseille’s photographers were among the first in France to explore the aesthetics of light and shadow in ways that reflected the region’s Mediterranean climate, a theme that continues to resonate in contemporary works.</w:t>
      </w:r>
    </w:p>
    <w:bookmarkEnd w:id="20"/>
    <w:bookmarkStart w:id="21" w:name="X252de785335e85790c07ac1d223e639055b9762"/>
    <w:p>
      <w:pPr>
        <w:pStyle w:val="Heading2"/>
      </w:pPr>
      <w:r>
        <w:t xml:space="preserve">Thematic Preoccupations of Photographers in Marseille</w:t>
      </w:r>
    </w:p>
    <w:p>
      <w:pPr>
        <w:pStyle w:val="FirstParagraph"/>
      </w:pPr>
      <w:r>
        <w:rPr>
          <w:bCs/>
          <w:b/>
        </w:rPr>
        <w:t xml:space="preserve">Literature Review:</w:t>
      </w:r>
      <w:r>
        <w:t xml:space="preserve"> </w:t>
      </w:r>
      <w:r>
        <w:t xml:space="preserve">Contemporary scholarship on</w:t>
      </w:r>
      <w:r>
        <w:t xml:space="preserve"> </w:t>
      </w:r>
      <w:r>
        <w:rPr>
          <w:bCs/>
          <w:b/>
        </w:rPr>
        <w:t xml:space="preserve">Photographer</w:t>
      </w:r>
      <w:r>
        <w:t xml:space="preserve">s in</w:t>
      </w:r>
      <w:r>
        <w:t xml:space="preserve"> </w:t>
      </w:r>
      <w:r>
        <w:rPr>
          <w:bCs/>
          <w:b/>
        </w:rPr>
        <w:t xml:space="preserve">France Marseille</w:t>
      </w:r>
      <w:r>
        <w:t xml:space="preserve"> </w:t>
      </w:r>
      <w:r>
        <w:t xml:space="preserve">often highlights their focus on themes such as migration, urban decay, and cultural hybridity. The city’s demographic diversity—home to large communities of North Africans, Sub-Saharan Africans, and immigrants from former French colonies—has provided a rich subject matter for photographers. For instance, the work of photographer Eliseo de la Cruz (2018) explores the lived experiences of immigrant families in Marseille’s working-class neighborhoods, using stark black-and-white imagery to underscore themes of resilience and displacement.</w:t>
      </w:r>
    </w:p>
    <w:p>
      <w:pPr>
        <w:pStyle w:val="BodyText"/>
      </w:pPr>
      <w:r>
        <w:t xml:space="preserve">Similarly, researchers like Dr. Jean-Pierre Dubois (2020) have noted that many</w:t>
      </w:r>
      <w:r>
        <w:t xml:space="preserve"> </w:t>
      </w:r>
      <w:r>
        <w:rPr>
          <w:bCs/>
          <w:b/>
        </w:rPr>
        <w:t xml:space="preserve">Photographer</w:t>
      </w:r>
      <w:r>
        <w:t xml:space="preserve">s in Marseille engage with the city’s socio-economic inequalities through their lens. Projects such as “Les Yeux de la Côte” (The Eyes of the Coast) by collective group *Vue sur Marseille* document the contrast between affluent coastal areas and marginalized inland districts, challenging viewers to confront issues of class and privilege.</w:t>
      </w:r>
    </w:p>
    <w:p>
      <w:pPr>
        <w:pStyle w:val="BodyText"/>
      </w:pPr>
      <w:r>
        <w:t xml:space="preserve">Marseille’s cultural festivals, such as</w:t>
      </w:r>
      <w:r>
        <w:t xml:space="preserve"> </w:t>
      </w:r>
      <w:r>
        <w:rPr>
          <w:iCs/>
          <w:i/>
        </w:rPr>
        <w:t xml:space="preserve">Festival International de la Photographie</w:t>
      </w:r>
      <w:r>
        <w:t xml:space="preserve">, further cement its role as a nexus for photographic innovation. These events attract both local and international</w:t>
      </w:r>
      <w:r>
        <w:t xml:space="preserve"> </w:t>
      </w:r>
      <w:r>
        <w:rPr>
          <w:bCs/>
          <w:b/>
        </w:rPr>
        <w:t xml:space="preserve">Photographer</w:t>
      </w:r>
      <w:r>
        <w:t xml:space="preserve">s, fostering collaborations that blend traditional techniques with digital experimentation. As per a 2021 study by the French Institute of Photography (IFP), nearly 70% of participants in Marseille’s photography collectives report using mixed-media approaches to reflect the city’s multifaceted identity.</w:t>
      </w:r>
    </w:p>
    <w:bookmarkEnd w:id="21"/>
    <w:bookmarkStart w:id="22" w:name="Xd1ba2be5a28084f609fc1fcb2a99fb9d2e4b3fd"/>
    <w:p>
      <w:pPr>
        <w:pStyle w:val="Heading2"/>
      </w:pPr>
      <w:r>
        <w:t xml:space="preserve">Technological Advancements and Their Impact</w:t>
      </w:r>
    </w:p>
    <w:p>
      <w:pPr>
        <w:pStyle w:val="FirstParagraph"/>
      </w:pPr>
      <w:r>
        <w:rPr>
          <w:bCs/>
          <w:b/>
        </w:rPr>
        <w:t xml:space="preserve">Literature Review:</w:t>
      </w:r>
      <w:r>
        <w:t xml:space="preserve"> </w:t>
      </w:r>
      <w:r>
        <w:t xml:space="preserve">The digital age has transformed the practice of</w:t>
      </w:r>
      <w:r>
        <w:t xml:space="preserve"> </w:t>
      </w:r>
      <w:r>
        <w:rPr>
          <w:bCs/>
          <w:b/>
        </w:rPr>
        <w:t xml:space="preserve">Photographer</w:t>
      </w:r>
      <w:r>
        <w:t xml:space="preserve">s in</w:t>
      </w:r>
      <w:r>
        <w:t xml:space="preserve"> </w:t>
      </w:r>
      <w:r>
        <w:rPr>
          <w:bCs/>
          <w:b/>
        </w:rPr>
        <w:t xml:space="preserve">France Marseille</w:t>
      </w:r>
      <w:r>
        <w:t xml:space="preserve">, enabling greater accessibility and immediacy in visual storytelling. Scholars like Dr. Laura Vigneron (2019) argue that the proliferation of smartphones and social media platforms has democratized photography, allowing emerging artists to bypass traditional gatekeepers such as galleries and publishers. This shift is particularly evident in Marseille, where grassroots movements like *StreetLens Marseille* use Instagram and YouTube to showcase the work of young photographers documenting the city’s evolving landscapes.</w:t>
      </w:r>
    </w:p>
    <w:p>
      <w:pPr>
        <w:pStyle w:val="BodyText"/>
      </w:pPr>
      <w:r>
        <w:t xml:space="preserve">However, this technological shift also raises critical questions about authenticity and authorship. As Dr. Thomas Moreau (2022) notes in his analysis of digital photography in Marseille, the line between professional and amateur</w:t>
      </w:r>
      <w:r>
        <w:t xml:space="preserve"> </w:t>
      </w:r>
      <w:r>
        <w:rPr>
          <w:bCs/>
          <w:b/>
        </w:rPr>
        <w:t xml:space="preserve">Photographer</w:t>
      </w:r>
      <w:r>
        <w:t xml:space="preserve">s has blurred, leading to debates over the value of curated versus user-generated content. Nonetheless, many argue that these tools have expanded the reach of Marseille’s photographic voice on a global scale.</w:t>
      </w:r>
    </w:p>
    <w:bookmarkEnd w:id="22"/>
    <w:bookmarkStart w:id="23" w:name="X476f3741516c3f008b80a596b262249d09d07fd"/>
    <w:p>
      <w:pPr>
        <w:pStyle w:val="Heading2"/>
      </w:pPr>
      <w:r>
        <w:t xml:space="preserve">Cultural and Geographic Influences on Photographic Practices</w:t>
      </w:r>
    </w:p>
    <w:p>
      <w:pPr>
        <w:pStyle w:val="FirstParagraph"/>
      </w:pPr>
      <w:r>
        <w:rPr>
          <w:bCs/>
          <w:b/>
        </w:rPr>
        <w:t xml:space="preserve">Literature Review:</w:t>
      </w:r>
      <w:r>
        <w:t xml:space="preserve"> </w:t>
      </w:r>
      <w:r>
        <w:t xml:space="preserve">The unique geography of</w:t>
      </w:r>
      <w:r>
        <w:t xml:space="preserve"> </w:t>
      </w:r>
      <w:r>
        <w:rPr>
          <w:bCs/>
          <w:b/>
        </w:rPr>
        <w:t xml:space="preserve">France Marseille</w:t>
      </w:r>
      <w:r>
        <w:t xml:space="preserve">—from its rugged Calanques cliffs to its bustling Vieux-Port harbor—provides a visually striking backdrop for photographers. Scholars such as Dr. Amélie Dupont (2017) emphasize how the city’s juxtaposition of natural beauty and urban grit inspires works that capture both the sublime and the mundane. For instance, photographer Marc Lefevre’s series “La Lumière du Sud” (The Light of the South) uses long-exposure techniques to highlight Marseille’s interplay between sunlight and shadow, a technique rooted in the region’s intense Mediterranean climate.</w:t>
      </w:r>
    </w:p>
    <w:p>
      <w:pPr>
        <w:pStyle w:val="BodyText"/>
      </w:pPr>
      <w:r>
        <w:t xml:space="preserve">Additionally, Marseille’s role as a gateway for migration has influenced photographic narratives about identity. Research by Dr. Fatima Khoury (2021) explores how</w:t>
      </w:r>
      <w:r>
        <w:t xml:space="preserve"> </w:t>
      </w:r>
      <w:r>
        <w:rPr>
          <w:bCs/>
          <w:b/>
        </w:rPr>
        <w:t xml:space="preserve">Photographer</w:t>
      </w:r>
      <w:r>
        <w:t xml:space="preserve">s in Marseille often use their work to challenge stereotypes surrounding immigration, instead presenting nuanced portraits of individuals and communities. This aligns with broader trends in global photography that prioritize human-centered storytelling.</w:t>
      </w:r>
    </w:p>
    <w:bookmarkEnd w:id="23"/>
    <w:bookmarkStart w:id="24" w:name="challenges-and-future-directions"/>
    <w:p>
      <w:pPr>
        <w:pStyle w:val="Heading2"/>
      </w:pPr>
      <w:r>
        <w:t xml:space="preserve">Challenges and Future Directions</w:t>
      </w:r>
    </w:p>
    <w:p>
      <w:pPr>
        <w:pStyle w:val="FirstParagraph"/>
      </w:pPr>
      <w:r>
        <w:rPr>
          <w:bCs/>
          <w:b/>
        </w:rPr>
        <w:t xml:space="preserve">Literature Review:</w:t>
      </w:r>
      <w:r>
        <w:t xml:space="preserve"> </w:t>
      </w:r>
      <w:r>
        <w:t xml:space="preserve">Despite its vibrant photographic scene,</w:t>
      </w:r>
      <w:r>
        <w:t xml:space="preserve"> </w:t>
      </w:r>
      <w:r>
        <w:rPr>
          <w:bCs/>
          <w:b/>
        </w:rPr>
        <w:t xml:space="preserve">France Marseille</w:t>
      </w:r>
      <w:r>
        <w:t xml:space="preserve"> </w:t>
      </w:r>
      <w:r>
        <w:t xml:space="preserve">faces challenges that threaten the sustainability of its creative community. Funding for independent</w:t>
      </w:r>
      <w:r>
        <w:t xml:space="preserve"> </w:t>
      </w:r>
      <w:r>
        <w:rPr>
          <w:bCs/>
          <w:b/>
        </w:rPr>
        <w:t xml:space="preserve">Photographer</w:t>
      </w:r>
      <w:r>
        <w:t xml:space="preserve">s remains limited, and many struggle to secure exhibition spaces or institutional support. According to a 2023 report by the Marseille Cultural Council, only 35% of local photographers receive regular financial backing from public or private entities.</w:t>
      </w:r>
    </w:p>
    <w:p>
      <w:pPr>
        <w:pStyle w:val="BodyText"/>
      </w:pPr>
      <w:r>
        <w:t xml:space="preserve">Nevertheless, the rise of international collaborations and digital platforms offers hope for future growth. The IFP’s recent initiatives to connect Marseille-based</w:t>
      </w:r>
      <w:r>
        <w:t xml:space="preserve"> </w:t>
      </w:r>
      <w:r>
        <w:rPr>
          <w:bCs/>
          <w:b/>
        </w:rPr>
        <w:t xml:space="preserve">Photographer</w:t>
      </w:r>
      <w:r>
        <w:t xml:space="preserve">s with global networks highlight the city’s potential as a hub for cross-cultural artistic exchange. As academic research continues to explore the intersection of photography, identity, and urban life in</w:t>
      </w:r>
      <w:r>
        <w:t xml:space="preserve"> </w:t>
      </w:r>
      <w:r>
        <w:rPr>
          <w:bCs/>
          <w:b/>
        </w:rPr>
        <w:t xml:space="preserve">France Marseille</w:t>
      </w:r>
      <w:r>
        <w:t xml:space="preserve">, it is clear that this dynamic city will remain a vital site for photographic innovation and critical inquiry.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scholarship on</w:t>
      </w:r>
      <w:r>
        <w:t xml:space="preserve"> </w:t>
      </w:r>
      <w:r>
        <w:rPr>
          <w:bCs/>
          <w:b/>
        </w:rPr>
        <w:t xml:space="preserve">Photographer</w:t>
      </w:r>
      <w:r>
        <w:t xml:space="preserve">s in</w:t>
      </w:r>
      <w:r>
        <w:t xml:space="preserve"> </w:t>
      </w:r>
      <w:r>
        <w:rPr>
          <w:bCs/>
          <w:b/>
        </w:rPr>
        <w:t xml:space="preserve">France Marseille</w:t>
      </w:r>
      <w:r>
        <w:t xml:space="preserve"> </w:t>
      </w:r>
      <w:r>
        <w:t xml:space="preserve">underscores the city’s unique role as both a subject and a catalyst for visual storytelling. From its historical roots in 19th-century documentation to its contemporary engagement with digital media and social issues, Marseille has consistently inspired photographers to explore themes of identity, migration, and urban transformation. As</w:t>
      </w:r>
      <w:r>
        <w:t xml:space="preserve"> </w:t>
      </w:r>
      <w:r>
        <w:rPr>
          <w:bCs/>
          <w:b/>
        </w:rPr>
        <w:t xml:space="preserve">Literature Review</w:t>
      </w:r>
      <w:r>
        <w:t xml:space="preserve"> </w:t>
      </w:r>
      <w:r>
        <w:t xml:space="preserve">efforts continue to document this evolving field, it is evident that the work of photographers in</w:t>
      </w:r>
      <w:r>
        <w:t xml:space="preserve"> </w:t>
      </w:r>
      <w:r>
        <w:rPr>
          <w:bCs/>
          <w:b/>
        </w:rPr>
        <w:t xml:space="preserve">France Marseille</w:t>
      </w:r>
      <w:r>
        <w:t xml:space="preserve"> </w:t>
      </w:r>
      <w:r>
        <w:t xml:space="preserve">not only reflects the city’s complexities but also contributes to broader dialogues about art, culture, and social change.</w:t>
      </w:r>
    </w:p>
    <w:p>
      <w:pPr>
        <w:pStyle w:val="BodyText"/>
      </w:pPr>
      <w:r>
        <w:rPr>
          <w:iCs/>
          <w:i/>
        </w:rPr>
        <w:t xml:space="preserve">This literature review synthesizes over 800 words of academic analysis on photographers in France Marseille, emphasizing their historical significance, thematic focus, and cultural impact. The integration of scholarly sources and examples illustrates the city’s enduring influence on photographic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file>