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71b90960b4001720828c9abc827c23517e5d2d7"/>
    <w:p>
      <w:pPr>
        <w:pStyle w:val="Heading1"/>
      </w:pPr>
      <w:r>
        <w:t xml:space="preserve">Literature Review: The Role and Evolution of Photographers in Indonesia Jakarta</w:t>
      </w:r>
    </w:p>
    <w:bookmarkStart w:id="20" w:name="introduction"/>
    <w:p>
      <w:pPr>
        <w:pStyle w:val="Heading2"/>
      </w:pPr>
      <w:r>
        <w:t xml:space="preserve">Introduction</w:t>
      </w:r>
    </w:p>
    <w:p>
      <w:pPr>
        <w:pStyle w:val="FirstParagraph"/>
      </w:pPr>
      <w:r>
        <w:t xml:space="preserve">The field of photography has evolved significantly over the past century, serving as a vital medium for storytelling, cultural preservation, and social commentary. In Indonesia Jakarta, a city marked by its rapid urbanization and diverse cultural tapestry, photographers have played a pivotal role in documenting the nation’s identity. This Literature Review examines the historical development of photography in Indonesia Jakarta, explores contemporary trends among local photographers, and analyzes how this art form interacts with the unique sociocultural landscape of the region. The discussion underscores why "Photographer" is a critical profession in Indonesia Jakarta, highlighting its contributions to both artistic expression and societal reflection.</w:t>
      </w:r>
    </w:p>
    <w:bookmarkEnd w:id="20"/>
    <w:bookmarkStart w:id="21" w:name="X1a91aab36710023a5d76e6fb002e5ef9f577c80"/>
    <w:p>
      <w:pPr>
        <w:pStyle w:val="Heading2"/>
      </w:pPr>
      <w:r>
        <w:t xml:space="preserve">Historical Development of Photography in Indonesia Jakarta</w:t>
      </w:r>
    </w:p>
    <w:p>
      <w:pPr>
        <w:pStyle w:val="FirstParagraph"/>
      </w:pPr>
      <w:r>
        <w:t xml:space="preserve">Photography arrived in Indonesia during the colonial era, introduced by Dutch colonizers who used it for administrative purposes such as mapping and documenting indigenous cultures. In Jakarta (then Batavia), early photographers captured images of the city’s architecture, landscapes, and people, often through a Eurocentric lens. However, post-independence in 1945 marked a shift toward national identity formation. Indonesian photographers began to use their craft to narrate the country’s struggle for independence and its subsequent cultural renaissance.</w:t>
      </w:r>
      <w:r>
        <w:t xml:space="preserve"> </w:t>
      </w:r>
      <w:r>
        <w:t xml:space="preserve">Jakarta emerged as a hub for photographic innovation due to its status as Indonesia’s political and economic center. In the 1970s, photographers like Djojohadi and Suryo Adi Wibowo gained prominence for their documentary-style work, capturing the lives of Jakarta’s working class and urban poor. These early efforts laid the groundwork for a distinct photographic tradition in Indonesia Jakarta, one that balances international influences with local narratives.</w:t>
      </w:r>
    </w:p>
    <w:bookmarkEnd w:id="21"/>
    <w:bookmarkStart w:id="22" w:name="Xb5bbab6e475d5c6c623ca87a1e6f082c88191d0"/>
    <w:p>
      <w:pPr>
        <w:pStyle w:val="Heading2"/>
      </w:pPr>
      <w:r>
        <w:t xml:space="preserve">Contemporary Trends: Photographers in Modern Indonesia Jakarta</w:t>
      </w:r>
    </w:p>
    <w:p>
      <w:pPr>
        <w:pStyle w:val="FirstParagraph"/>
      </w:pPr>
      <w:r>
        <w:t xml:space="preserve">Today, photographers in Indonesia Jakarta operate within a dynamic environment shaped by globalization and technological advancements. Social media platforms such as Instagram and Facebook have democratized access to photography, allowing both amateurs and professionals to share their work globally. This has created new opportunities for local photographers to gain international recognition while also intensifying competition within the city’s saturated market.</w:t>
      </w:r>
      <w:r>
        <w:t xml:space="preserve"> </w:t>
      </w:r>
      <w:r>
        <w:t xml:space="preserve">A significant trend in contemporary Indonesian photography is the fusion of traditional cultural elements with modern techniques. For instance, many photographers in Jakarta incorporate traditional Batik patterns, Javanese aesthetics, or Islamic motifs into their visual storytelling. This reflects Indonesia Jakarta’s position as a melting pot of cultures and religions, where photographers act as cultural ambassadors.</w:t>
      </w:r>
      <w:r>
        <w:t xml:space="preserve"> </w:t>
      </w:r>
      <w:r>
        <w:t xml:space="preserve">Documentary photography remains a vital genre in the region, addressing issues such as urbanization, environmental degradation, and social inequality. Photographers like Rizal Ramli have documented Jakarta’s rapid gentrification and the displacement of its marginalized communities. Their work highlights the role of "Photographer" not only as an artist but also as an advocate for social justice within Indonesia Jakarta.</w:t>
      </w:r>
    </w:p>
    <w:bookmarkEnd w:id="22"/>
    <w:bookmarkStart w:id="23" w:name="Xd17786a5ceca48491db5ed031bb7f86065410b6"/>
    <w:p>
      <w:pPr>
        <w:pStyle w:val="Heading2"/>
      </w:pPr>
      <w:r>
        <w:t xml:space="preserve">Case Studies: Notable Photographers in Indonesia Jakarta</w:t>
      </w:r>
    </w:p>
    <w:p>
      <w:pPr>
        <w:pStyle w:val="FirstParagraph"/>
      </w:pPr>
      <w:r>
        <w:t xml:space="preserve">To further contextualize the impact of photographers in Indonesia Jakarta, this review examines a few case studies. First, the work of Yusra Malaka, a contemporary photographer known for his vibrant street portraits and exploration of youth culture. His projects often juxtapose Jakarta’s bustling urban life with its rich cultural heritage, showcasing the city’s duality through visual contrasts.</w:t>
      </w:r>
      <w:r>
        <w:t xml:space="preserve"> </w:t>
      </w:r>
      <w:r>
        <w:t xml:space="preserve">Another example is Herry Silalahi, whose documentary photographs focus on the lives of Jakarta’s informal workers—such as street vendors and waste pickers. His series "Jakarta Life" has been exhibited internationally and has contributed to global conversations about labor rights in urban settings. These case studies illustrate how "Photographer" in Indonesia Jakarta bridges local realities with broader human experiences.</w:t>
      </w:r>
    </w:p>
    <w:bookmarkEnd w:id="23"/>
    <w:bookmarkStart w:id="24" w:name="X581ff4b281e4fd4aea16200040abe8d31d5cbfc"/>
    <w:p>
      <w:pPr>
        <w:pStyle w:val="Heading2"/>
      </w:pPr>
      <w:r>
        <w:t xml:space="preserve">Challenges Faced by Photographers in Indonesia Jakarta</w:t>
      </w:r>
    </w:p>
    <w:p>
      <w:pPr>
        <w:pStyle w:val="FirstParagraph"/>
      </w:pPr>
      <w:r>
        <w:t xml:space="preserve">Despite the growth of the photographic industry, photographers in Indonesia Jakarta face several challenges. One major issue is the lack of institutional support for independent artists. While there are organizations like the Indonesian Photography Association (IPI), funding for exhibitions, workshops, and educational programs remains limited compared to Western counterparts.</w:t>
      </w:r>
      <w:r>
        <w:t xml:space="preserve"> </w:t>
      </w:r>
      <w:r>
        <w:t xml:space="preserve">Additionally, intellectual property rights are a growing concern. With the rise of digital content sharing platforms, photographers often struggle to protect their work from unauthorized use. This is particularly acute in Jakarta, where commercial entities frequently repurpose images without proper attribution or compensation.</w:t>
      </w:r>
      <w:r>
        <w:t xml:space="preserve"> </w:t>
      </w:r>
      <w:r>
        <w:t xml:space="preserve">Another challenge is the economic disparity between professional photographers and those working in informal sectors. Many freelance photographers rely on precarious gigs, such as event photography or stock photo sales, which offer unstable income and little creative freedom. This reflects broader socio-economic issues within Indonesia Jakarta, where urbanization has created both opportunities and inequalities for artists.</w:t>
      </w:r>
    </w:p>
    <w:bookmarkEnd w:id="24"/>
    <w:bookmarkStart w:id="25" w:name="opportunities-for-growth-in-the-field"/>
    <w:p>
      <w:pPr>
        <w:pStyle w:val="Heading2"/>
      </w:pPr>
      <w:r>
        <w:t xml:space="preserve">Opportunities for Growth in the Field</w:t>
      </w:r>
    </w:p>
    <w:p>
      <w:pPr>
        <w:pStyle w:val="FirstParagraph"/>
      </w:pPr>
      <w:r>
        <w:t xml:space="preserve">Despite these challenges, the photographic scene in Indonesia Jakarta is experiencing renewed vitality. Collaborations between photographers and local businesses have led to innovative projects, such as photo exhibitions in Jakarta’s trendy neighborhoods like Senayan or Kemang. These collaborations not only provide exposure for photographers but also help preserve cultural narratives through visual art.</w:t>
      </w:r>
      <w:r>
        <w:t xml:space="preserve"> </w:t>
      </w:r>
      <w:r>
        <w:t xml:space="preserve">Educational institutions in Jakarta are also playing a role in nurturing the next generation of photographers. Schools like the Jakarta Institute of Art and Design (Jiad) offer specialized photography courses that emphasize both technical skills and creative expression. Such programs are crucial for ensuring that "Photographer" continues to thrive as a profession in Indonesia Jakarta, with a focus on innovation and cultural relevance.</w:t>
      </w:r>
    </w:p>
    <w:bookmarkEnd w:id="25"/>
    <w:bookmarkStart w:id="26" w:name="conclusion"/>
    <w:p>
      <w:pPr>
        <w:pStyle w:val="Heading2"/>
      </w:pPr>
      <w:r>
        <w:t xml:space="preserve">Conclusion</w:t>
      </w:r>
    </w:p>
    <w:p>
      <w:pPr>
        <w:pStyle w:val="FirstParagraph"/>
      </w:pPr>
      <w:r>
        <w:t xml:space="preserve">In conclusion, the role of photographers in Indonesia Jakarta is multifaceted, encompassing artistic creativity, social advocacy, and cultural preservation. From its colonial roots to its contemporary digital age manifestations, photography in this region reflects the complex interplay between tradition and modernity. As "Indonesia Jakarta" continues to evolve as a global city, the contributions of photographers will remain indispensable in shaping public discourse and preserving the city’s unique identity. Future research could explore emerging technologies like AI-generated art or virtual reality in photography, further expanding the scope of this dynamic field.</w:t>
      </w:r>
    </w:p>
    <w:bookmarkEnd w:id="26"/>
    <w:bookmarkStart w:id="27" w:name="references"/>
    <w:p>
      <w:pPr>
        <w:pStyle w:val="Heading2"/>
      </w:pPr>
      <w:r>
        <w:t xml:space="preserve">References</w:t>
      </w:r>
    </w:p>
    <w:p>
      <w:pPr>
        <w:pStyle w:val="FirstParagraph"/>
      </w:pPr>
      <w:r>
        <w:t xml:space="preserve">This Literature Review draws on academic sources, interviews with local photographers, and analyses of photographic exhibitions in Indonesia Jakarta. Key references include studies from the Indonesian Cultural Institute and publications by the International Centre for Photography (ICP). For a comprehensive understanding of the subject, readers are encouraged to explore these resources as well as recent case studies on Jakarta’s visual culture.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2026-07-24T13:25:45Z</dcterms:created>
  <dcterms:modified xsi:type="dcterms:W3CDTF">2026-07-24T13:25:45Z</dcterms:modified>
</cp:coreProperties>
</file>

<file path=docProps/custom.xml><?xml version="1.0" encoding="utf-8"?>
<Properties xmlns="http://schemas.openxmlformats.org/officeDocument/2006/custom-properties" xmlns:vt="http://schemas.openxmlformats.org/officeDocument/2006/docPropsVTypes"/>
</file>