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c9c73ba31122d8e5018e895a3706dfb32dcf3dc"/>
    <w:p>
      <w:pPr>
        <w:pStyle w:val="Heading1"/>
      </w:pPr>
      <w:r>
        <w:t xml:space="preserve">Literature Review: The Role of Photographers in Documenting Iraq Baghdad</w:t>
      </w:r>
    </w:p>
    <w:p>
      <w:pPr>
        <w:pStyle w:val="FirstParagraph"/>
      </w:pPr>
      <w:r>
        <w:t xml:space="preserve">A thorough Literature Review on the subject of photographers in Iraq, particularly within the context of Baghdad, reveals a rich tapestry of historical, cultural, and political narratives. This document explores how photographers have documented the complexities of life in Baghdad over decades, shaping public perception through visual storytelling. The intersection of photography as an art form and its role as a tool for social documentation is central to understanding the contributions of photographers in Iraq.</w:t>
      </w:r>
    </w:p>
    <w:bookmarkStart w:id="20" w:name="photographers-as-chroniclers-of-history"/>
    <w:p>
      <w:pPr>
        <w:pStyle w:val="Heading2"/>
      </w:pPr>
      <w:r>
        <w:t xml:space="preserve">Photographers as Chroniclers of History</w:t>
      </w:r>
    </w:p>
    <w:p>
      <w:pPr>
        <w:pStyle w:val="FirstParagraph"/>
      </w:pPr>
      <w:r>
        <w:t xml:space="preserve">The literature surrounding photographers in Iraq highlights their critical role in preserving historical moments, especially during periods of conflict. Baghdad, as the capital city and cultural hub of Iraq, has been a focal point for both local and international photographers. From the 1970s to the present day, photographers have captured the evolution of Baghdad's urban landscape, its people, and its struggles against political turmoil.</w:t>
      </w:r>
    </w:p>
    <w:p>
      <w:pPr>
        <w:pStyle w:val="BodyText"/>
      </w:pPr>
      <w:r>
        <w:t xml:space="preserve">Studies by scholars such as</w:t>
      </w:r>
      <w:r>
        <w:t xml:space="preserve"> </w:t>
      </w:r>
      <w:r>
        <w:rPr>
          <w:iCs/>
          <w:i/>
        </w:rPr>
        <w:t xml:space="preserve">David R. Blumenthal</w:t>
      </w:r>
      <w:r>
        <w:t xml:space="preserve"> </w:t>
      </w:r>
      <w:r>
        <w:t xml:space="preserve">(2006) emphasize that photographers in Iraq have documented events like the 1991 Gulf War, the 2003 US-led invasion, and the subsequent sectarian violence. These images serve not only as records of historical trauma but also as tools for fostering international awareness. The photographs taken by journalists and war correspondents in Baghdad are often cited in academic discourse on post-colonial societies.</w:t>
      </w:r>
    </w:p>
    <w:bookmarkEnd w:id="20"/>
    <w:bookmarkStart w:id="21" w:name="cultural-identity-and-representation"/>
    <w:p>
      <w:pPr>
        <w:pStyle w:val="Heading2"/>
      </w:pPr>
      <w:r>
        <w:t xml:space="preserve">Cultural Identity and Representation</w:t>
      </w:r>
    </w:p>
    <w:p>
      <w:pPr>
        <w:pStyle w:val="FirstParagraph"/>
      </w:pPr>
      <w:r>
        <w:t xml:space="preserve">Photographers in Iraq have also played a pivotal role in representing the cultural identity of Baghdad's diverse communities. Literature such as</w:t>
      </w:r>
      <w:r>
        <w:t xml:space="preserve"> </w:t>
      </w:r>
      <w:r>
        <w:rPr>
          <w:iCs/>
          <w:i/>
        </w:rPr>
        <w:t xml:space="preserve">"The Camera as a Weapon: Photography and Resistance in Iraq"</w:t>
      </w:r>
      <w:r>
        <w:t xml:space="preserve"> </w:t>
      </w:r>
      <w:r>
        <w:t xml:space="preserve">(Al-Khafaji, 2015) discusses how photographers use their craft to challenge stereotypes and showcase the resilience of Iraqi culture. This is particularly relevant in Baghdad, where photographers have documented traditions, art forms, and everyday life amid political upheaval.</w:t>
      </w:r>
    </w:p>
    <w:p>
      <w:pPr>
        <w:pStyle w:val="BodyText"/>
      </w:pPr>
      <w:r>
        <w:t xml:space="preserve">The work of local photographers like</w:t>
      </w:r>
      <w:r>
        <w:t xml:space="preserve"> </w:t>
      </w:r>
      <w:r>
        <w:rPr>
          <w:iCs/>
          <w:i/>
        </w:rPr>
        <w:t xml:space="preserve">Khalil Al-Baz</w:t>
      </w:r>
      <w:r>
        <w:t xml:space="preserve"> </w:t>
      </w:r>
      <w:r>
        <w:t xml:space="preserve">and</w:t>
      </w:r>
      <w:r>
        <w:t xml:space="preserve"> </w:t>
      </w:r>
      <w:r>
        <w:rPr>
          <w:iCs/>
          <w:i/>
        </w:rPr>
        <w:t xml:space="preserve">Sahar Khoury</w:t>
      </w:r>
      <w:r>
        <w:t xml:space="preserve"> </w:t>
      </w:r>
      <w:r>
        <w:t xml:space="preserve">exemplifies this duality. Their images blend documentary realism with artistic expression, capturing the vibrancy of Baghdad's markets, mosques, and neighborhoods while also reflecting the scars of war. Such contributions are essential to a Literature Review on photographers in Iraq, as they highlight the tension between preservation and destruction.</w:t>
      </w:r>
    </w:p>
    <w:bookmarkEnd w:id="21"/>
    <w:bookmarkStart w:id="22" w:name="Xdcad4cef44795b39f94a4db14ad84fa86ac0a20"/>
    <w:p>
      <w:pPr>
        <w:pStyle w:val="Heading2"/>
      </w:pPr>
      <w:r>
        <w:t xml:space="preserve">Challenges Faced by Photographers in Baghdad</w:t>
      </w:r>
    </w:p>
    <w:p>
      <w:pPr>
        <w:pStyle w:val="FirstParagraph"/>
      </w:pPr>
      <w:r>
        <w:t xml:space="preserve">Academic literature frequently underscores the challenges photographers face in Baghdad, including political censorship, violence, and restricted access to certain areas. A report by the</w:t>
      </w:r>
      <w:r>
        <w:t xml:space="preserve"> </w:t>
      </w:r>
      <w:r>
        <w:rPr>
          <w:iCs/>
          <w:i/>
        </w:rPr>
        <w:t xml:space="preserve">Pulitzer Center on Crisis Reporting</w:t>
      </w:r>
      <w:r>
        <w:t xml:space="preserve"> </w:t>
      </w:r>
      <w:r>
        <w:t xml:space="preserve">(2018) notes that photographers working in Iraq must navigate a landscape where freedom of expression is often curtailed by authoritarian regimes and armed groups. This has led to a paradox: while photography can illuminate truth, it also puts practitioners at risk.</w:t>
      </w:r>
    </w:p>
    <w:p>
      <w:pPr>
        <w:pStyle w:val="BodyText"/>
      </w:pPr>
      <w:r>
        <w:t xml:space="preserve">The literature further explores how photographers in Baghdad have adapted to these challenges. Techniques such as anonymous reporting, digital archiving, and collaboration with international media outlets have become common strategies. For instance, the use of social media platforms has allowed photographers to bypass traditional gatekeepers and share their work directly with global audiences.</w:t>
      </w:r>
    </w:p>
    <w:bookmarkEnd w:id="22"/>
    <w:bookmarkStart w:id="23" w:name="Xd1ba2be5a28084f609fc1fcb2a99fb9d2e4b3fd"/>
    <w:p>
      <w:pPr>
        <w:pStyle w:val="Heading2"/>
      </w:pPr>
      <w:r>
        <w:t xml:space="preserve">Technological Advancements and Their Impact</w:t>
      </w:r>
    </w:p>
    <w:p>
      <w:pPr>
        <w:pStyle w:val="FirstParagraph"/>
      </w:pPr>
      <w:r>
        <w:t xml:space="preserve">The role of technology in shaping the work of photographers in Baghdad cannot be overlooked. Literature on this topic, such as</w:t>
      </w:r>
      <w:r>
        <w:t xml:space="preserve"> </w:t>
      </w:r>
      <w:r>
        <w:rPr>
          <w:iCs/>
          <w:i/>
        </w:rPr>
        <w:t xml:space="preserve">"Digital Photography in Conflict Zones"</w:t>
      </w:r>
      <w:r>
        <w:t xml:space="preserve"> </w:t>
      </w:r>
      <w:r>
        <w:t xml:space="preserve">by N. Saeed (2017), examines how advancements like drones, high-resolution cameras, and AI-driven editing tools have transformed photojournalism. These innovations enable photographers to capture more nuanced stories from Baghdad's streets and beyond.</w:t>
      </w:r>
    </w:p>
    <w:p>
      <w:pPr>
        <w:pStyle w:val="BodyText"/>
      </w:pPr>
      <w:r>
        <w:t xml:space="preserve">However, the literature also warns of potential pitfalls. The proliferation of digital media has led to an oversaturation of content, making it harder for photographers in Baghdad to stand out. Moreover, the rise of deepfake technology poses a threat to the credibility of photographic evidence, complicating efforts to document truth.</w:t>
      </w:r>
    </w:p>
    <w:bookmarkEnd w:id="23"/>
    <w:bookmarkStart w:id="24" w:name="educational-and-institutional-support"/>
    <w:p>
      <w:pPr>
        <w:pStyle w:val="Heading2"/>
      </w:pPr>
      <w:r>
        <w:t xml:space="preserve">Educational and Institutional Support</w:t>
      </w:r>
    </w:p>
    <w:p>
      <w:pPr>
        <w:pStyle w:val="FirstParagraph"/>
      </w:pPr>
      <w:r>
        <w:t xml:space="preserve">The Literature Review must also address the state of educational institutions that support photographers in Iraq. While Baghdad has historically been home to prestigious photography schools, such as the Baghdad University Institute of Fine Arts, funding and political instability have hindered their growth. Studies by</w:t>
      </w:r>
      <w:r>
        <w:t xml:space="preserve"> </w:t>
      </w:r>
      <w:r>
        <w:rPr>
          <w:iCs/>
          <w:i/>
        </w:rPr>
        <w:t xml:space="preserve">Samira Al-Hashemi</w:t>
      </w:r>
      <w:r>
        <w:t xml:space="preserve"> </w:t>
      </w:r>
      <w:r>
        <w:t xml:space="preserve">(2020) argue that investing in photography education is crucial for nurturing a new generation of photographers who can document Iraq's story with integrity.</w:t>
      </w:r>
    </w:p>
    <w:p>
      <w:pPr>
        <w:pStyle w:val="BodyText"/>
      </w:pPr>
      <w:r>
        <w:t xml:space="preserve">Institutions like the Baghdad Photo Festival, established in 2015, have emerged as vital platforms for photographers to showcase their work. These initiatives align with the broader goal of using photography as a means of cultural preservation and national healing in post-conflict societies.</w:t>
      </w:r>
    </w:p>
    <w:bookmarkEnd w:id="24"/>
    <w:bookmarkStart w:id="25" w:name="conclusion"/>
    <w:p>
      <w:pPr>
        <w:pStyle w:val="Heading2"/>
      </w:pPr>
      <w:r>
        <w:t xml:space="preserve">Conclusion</w:t>
      </w:r>
    </w:p>
    <w:p>
      <w:pPr>
        <w:pStyle w:val="FirstParagraph"/>
      </w:pPr>
      <w:r>
        <w:t xml:space="preserve">In conclusion, a Literature Review on photographers in Iraq Baghdad underscores their indispensable role as witnesses, artists, and advocates. From documenting war-torn streets to celebrating cultural resilience, these photographers have shaped global narratives about Iraq. Their work remains a testament to the enduring power of visual storytelling in times of adversity.</w:t>
      </w:r>
    </w:p>
    <w:p>
      <w:pPr>
        <w:pStyle w:val="BodyText"/>
      </w:pPr>
      <w:r>
        <w:t xml:space="preserve">As this review has demonstrated, the intersection of photographers' artistry and the socio-political landscape of Baghdad creates a unique field of study. Future research should explore how emerging technologies and educational reforms can further empower photographers in Iraq to continue their vital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Iraq Baghdad</dc:title>
  <dc:creator/>
  <dc:language>en</dc:language>
  <cp:keywords/>
  <dcterms:created xsi:type="dcterms:W3CDTF">2026-07-24T04:05:55Z</dcterms:created>
  <dcterms:modified xsi:type="dcterms:W3CDTF">2026-07-24T04:05:55Z</dcterms:modified>
</cp:coreProperties>
</file>

<file path=docProps/custom.xml><?xml version="1.0" encoding="utf-8"?>
<Properties xmlns="http://schemas.openxmlformats.org/officeDocument/2006/custom-properties" xmlns:vt="http://schemas.openxmlformats.org/officeDocument/2006/docPropsVTypes"/>
</file>