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e286ba402b7094becb9eaca6f5e3ccf69eb20"/>
    <w:p>
      <w:pPr>
        <w:pStyle w:val="Heading1"/>
      </w:pPr>
      <w:r>
        <w:t xml:space="preserve">Literature Review: The Photographer's Lens in Israel Jerusalem</w:t>
      </w:r>
    </w:p>
    <w:p>
      <w:pPr>
        <w:pStyle w:val="FirstParagraph"/>
      </w:pPr>
      <w:r>
        <w:rPr>
          <w:bCs/>
          <w:b/>
        </w:rPr>
        <w:t xml:space="preserve">Literature Review</w:t>
      </w:r>
      <w:r>
        <w:t xml:space="preserve"> </w:t>
      </w:r>
      <w:r>
        <w:t xml:space="preserve">serves as a critical synthesis of existing research, theories, and practices within a specific field. In this document, the focus is on</w:t>
      </w:r>
      <w:r>
        <w:t xml:space="preserve"> </w:t>
      </w:r>
      <w:r>
        <w:rPr>
          <w:bCs/>
          <w:b/>
        </w:rPr>
        <w:t xml:space="preserve">Photographer</w:t>
      </w:r>
      <w:r>
        <w:t xml:space="preserve">s operating in</w:t>
      </w:r>
      <w:r>
        <w:t xml:space="preserve"> </w:t>
      </w:r>
      <w:r>
        <w:rPr>
          <w:bCs/>
          <w:b/>
        </w:rPr>
        <w:t xml:space="preserve">Israel Jerusalem</w:t>
      </w:r>
      <w:r>
        <w:t xml:space="preserve">, a city renowned for its historical, cultural, and geopolitical significance. By examining scholarly works, photographic essays, and cultural analyses centered on Jerusalem's visual narratives, this review explores how photographers have documented the city’s identity across time, capturing its religious diversity, political tensions, and evolving urban landscapes.</w:t>
      </w:r>
    </w:p>
    <w:bookmarkStart w:id="20" w:name="Xebe5b862b49422512e5ddb72f3ec0276d9318f0"/>
    <w:p>
      <w:pPr>
        <w:pStyle w:val="Heading2"/>
      </w:pPr>
      <w:r>
        <w:t xml:space="preserve">The Role of the Photographer in Documenting Jerusalem</w:t>
      </w:r>
    </w:p>
    <w:p>
      <w:pPr>
        <w:pStyle w:val="FirstParagraph"/>
      </w:pPr>
      <w:r>
        <w:t xml:space="preserve">Jerusalem has long been a subject of fascination for</w:t>
      </w:r>
      <w:r>
        <w:t xml:space="preserve"> </w:t>
      </w:r>
      <w:r>
        <w:rPr>
          <w:bCs/>
          <w:b/>
        </w:rPr>
        <w:t xml:space="preserve">photographers</w:t>
      </w:r>
      <w:r>
        <w:t xml:space="preserve">, who have sought to capture its spiritual grandeur and complex sociopolitical dynamics. The city’s layered history—spanning millennia and intersecting religious traditions (Jewish, Christian, Muslim)—provides a rich tapestry for visual storytelling. Early 20th-century photographers such as</w:t>
      </w:r>
      <w:r>
        <w:t xml:space="preserve"> </w:t>
      </w:r>
      <w:r>
        <w:rPr>
          <w:iCs/>
          <w:i/>
        </w:rPr>
        <w:t xml:space="preserve">Raphael Israeli</w:t>
      </w:r>
      <w:r>
        <w:t xml:space="preserve"> </w:t>
      </w:r>
      <w:r>
        <w:t xml:space="preserve">and</w:t>
      </w:r>
      <w:r>
        <w:t xml:space="preserve"> </w:t>
      </w:r>
      <w:r>
        <w:rPr>
          <w:iCs/>
          <w:i/>
        </w:rPr>
        <w:t xml:space="preserve">David Kisch</w:t>
      </w:r>
      <w:r>
        <w:t xml:space="preserve"> </w:t>
      </w:r>
      <w:r>
        <w:t xml:space="preserve">documented Jerusalem during the Ottoman era, emphasizing its architectural heritage and the daily lives of its inhabitants. Their work laid the groundwork for later generations who would grapple with more contentious themes.</w:t>
      </w:r>
    </w:p>
    <w:p>
      <w:pPr>
        <w:pStyle w:val="BodyText"/>
      </w:pPr>
      <w:r>
        <w:t xml:space="preserve">Scholars like</w:t>
      </w:r>
      <w:r>
        <w:t xml:space="preserve"> </w:t>
      </w:r>
      <w:r>
        <w:rPr>
          <w:bCs/>
          <w:b/>
        </w:rPr>
        <w:t xml:space="preserve">Laura Zittrain Eisenberg</w:t>
      </w:r>
      <w:r>
        <w:t xml:space="preserve">, in her book *The City of Oranges: A Jewish Family’s Story in Palestine, 1914–1948*, highlight how photographs from this period were used to construct narratives of belonging and displacement. These images not only preserved visual records but also became tools for political advocacy, reflecting the aspirations and anxieties of communities navigating colonialism and nationalism.</w:t>
      </w:r>
    </w:p>
    <w:bookmarkEnd w:id="20"/>
    <w:bookmarkStart w:id="21" w:name="Xaa4fe5c25cb7cdbe8cd0888e5ea61436d71fc79"/>
    <w:p>
      <w:pPr>
        <w:pStyle w:val="Heading2"/>
      </w:pPr>
      <w:r>
        <w:t xml:space="preserve">Photography as a Medium of Conflict and Memory</w:t>
      </w:r>
    </w:p>
    <w:p>
      <w:pPr>
        <w:pStyle w:val="FirstParagraph"/>
      </w:pPr>
      <w:r>
        <w:t xml:space="preserve">The partitioning of Palestine in 1948 and the subsequent establishment of the State of Israel transformed Jerusalem into a flashpoint for conflict. Photographers during this era, such as</w:t>
      </w:r>
      <w:r>
        <w:t xml:space="preserve"> </w:t>
      </w:r>
      <w:r>
        <w:rPr>
          <w:iCs/>
          <w:i/>
        </w:rPr>
        <w:t xml:space="preserve">Eli Cohen</w:t>
      </w:r>
      <w:r>
        <w:t xml:space="preserve">, captured the city’s shifting demographics and the human cost of war. Their images often juxtaposed religious sites—such as the Western Wall and Al-Aqsa Mosque—with scenes of destruction, emphasizing the duality of Jerusalem as both a sacred space and a battleground.</w:t>
      </w:r>
    </w:p>
    <w:p>
      <w:pPr>
        <w:pStyle w:val="BodyText"/>
      </w:pPr>
      <w:r>
        <w:t xml:space="preserve">Academic analyses, such as those by</w:t>
      </w:r>
      <w:r>
        <w:t xml:space="preserve"> </w:t>
      </w:r>
      <w:r>
        <w:rPr>
          <w:bCs/>
          <w:b/>
        </w:rPr>
        <w:t xml:space="preserve">Noam Chomsky</w:t>
      </w:r>
      <w:r>
        <w:t xml:space="preserve"> </w:t>
      </w:r>
      <w:r>
        <w:t xml:space="preserve">in *The Israeli Peace Movement*, underscore how photographers have played a pivotal role in shaping public perception. Their work has exposed the realities of occupation, checkpoints, and the lives of Palestinians under Israeli control. For instance,</w:t>
      </w:r>
      <w:r>
        <w:t xml:space="preserve"> </w:t>
      </w:r>
      <w:r>
        <w:rPr>
          <w:iCs/>
          <w:i/>
        </w:rPr>
        <w:t xml:space="preserve">Ahmad Abu Laban</w:t>
      </w:r>
      <w:r>
        <w:t xml:space="preserve">, a Palestinian photographer based in Jerusalem, documents the daily struggles of his community through poignant imagery that challenges dominant narratives.</w:t>
      </w:r>
    </w:p>
    <w:bookmarkEnd w:id="21"/>
    <w:bookmarkStart w:id="22" w:name="X67a8ac423ad0b6491ed184ec9edde18162874e7"/>
    <w:p>
      <w:pPr>
        <w:pStyle w:val="Heading2"/>
      </w:pPr>
      <w:r>
        <w:t xml:space="preserve">Contemporary Photographers and Cultural Identity</w:t>
      </w:r>
    </w:p>
    <w:p>
      <w:pPr>
        <w:pStyle w:val="FirstParagraph"/>
      </w:pPr>
      <w:r>
        <w:t xml:space="preserve">In recent decades,</w:t>
      </w:r>
      <w:r>
        <w:t xml:space="preserve"> </w:t>
      </w:r>
      <w:r>
        <w:rPr>
          <w:bCs/>
          <w:b/>
        </w:rPr>
        <w:t xml:space="preserve">photographers</w:t>
      </w:r>
      <w:r>
        <w:t xml:space="preserve"> </w:t>
      </w:r>
      <w:r>
        <w:t xml:space="preserve">in</w:t>
      </w:r>
      <w:r>
        <w:t xml:space="preserve"> </w:t>
      </w:r>
      <w:r>
        <w:rPr>
          <w:bCs/>
          <w:b/>
        </w:rPr>
        <w:t xml:space="preserve">Israel Jerusalem</w:t>
      </w:r>
      <w:r>
        <w:t xml:space="preserve"> </w:t>
      </w:r>
      <w:r>
        <w:t xml:space="preserve">have expanded their focus beyond conflict to explore themes of cultural identity, urbanization, and coexistence. Artists like</w:t>
      </w:r>
      <w:r>
        <w:t xml:space="preserve"> </w:t>
      </w:r>
      <w:r>
        <w:rPr>
          <w:iCs/>
          <w:i/>
        </w:rPr>
        <w:t xml:space="preserve">Dor Guez</w:t>
      </w:r>
      <w:r>
        <w:t xml:space="preserve">, whose work interrogates the politics of memory and trauma, use photography to question how historical events are remembered or erased. Guez’s project *The Israeli-Palestinian Conflict in the Eyes of Children* (2018) has been widely cited in academic circles for its nuanced portrayal of intergenerational trauma.</w:t>
      </w:r>
    </w:p>
    <w:p>
      <w:pPr>
        <w:pStyle w:val="BodyText"/>
      </w:pPr>
      <w:r>
        <w:t xml:space="preserve">Similarly,</w:t>
      </w:r>
      <w:r>
        <w:t xml:space="preserve"> </w:t>
      </w:r>
      <w:r>
        <w:rPr>
          <w:iCs/>
          <w:i/>
        </w:rPr>
        <w:t xml:space="preserve">Ron Haviv</w:t>
      </w:r>
      <w:r>
        <w:t xml:space="preserve">, a photojournalist known for his coverage of Middle Eastern conflicts, has produced extensive visual essays on Jerusalem. His photographs, featured in</w:t>
      </w:r>
      <w:r>
        <w:t xml:space="preserve"> </w:t>
      </w:r>
      <w:r>
        <w:rPr>
          <w:bCs/>
          <w:b/>
        </w:rPr>
        <w:t xml:space="preserve">Literature Review</w:t>
      </w:r>
      <w:r>
        <w:t xml:space="preserve">-focused journals such as *Middle East Journal of Culture and Communication*, highlight the city’s paradoxes—its role as a symbol of hope and division. Haviv’s work exemplifies how</w:t>
      </w:r>
      <w:r>
        <w:t xml:space="preserve"> </w:t>
      </w:r>
      <w:r>
        <w:rPr>
          <w:bCs/>
          <w:b/>
        </w:rPr>
        <w:t xml:space="preserve">photographers</w:t>
      </w:r>
      <w:r>
        <w:t xml:space="preserve"> </w:t>
      </w:r>
      <w:r>
        <w:t xml:space="preserve">can bridge academic discourse and public engagement, making complex issues accessible through visual storytelling.</w:t>
      </w:r>
    </w:p>
    <w:bookmarkEnd w:id="22"/>
    <w:bookmarkStart w:id="23" w:name="X037ae96f39d0bf67f1eab037357064f2c377bc4"/>
    <w:p>
      <w:pPr>
        <w:pStyle w:val="Heading2"/>
      </w:pPr>
      <w:r>
        <w:t xml:space="preserve">Ethical Considerations in Jerusalem Photography</w:t>
      </w:r>
    </w:p>
    <w:p>
      <w:pPr>
        <w:pStyle w:val="FirstParagraph"/>
      </w:pPr>
      <w:r>
        <w:t xml:space="preserve">The ethical responsibilities of</w:t>
      </w:r>
      <w:r>
        <w:t xml:space="preserve"> </w:t>
      </w:r>
      <w:r>
        <w:rPr>
          <w:bCs/>
          <w:b/>
        </w:rPr>
        <w:t xml:space="preserve">photographers</w:t>
      </w:r>
      <w:r>
        <w:t xml:space="preserve"> </w:t>
      </w:r>
      <w:r>
        <w:t xml:space="preserve">working in</w:t>
      </w:r>
      <w:r>
        <w:t xml:space="preserve"> </w:t>
      </w:r>
      <w:r>
        <w:rPr>
          <w:bCs/>
          <w:b/>
        </w:rPr>
        <w:t xml:space="preserve">Israel Jerusalem</w:t>
      </w:r>
      <w:r>
        <w:t xml:space="preserve"> </w:t>
      </w:r>
      <w:r>
        <w:t xml:space="preserve">have been a subject of intense debate. Scholars such as</w:t>
      </w:r>
      <w:r>
        <w:t xml:space="preserve"> </w:t>
      </w:r>
      <w:r>
        <w:rPr>
          <w:iCs/>
          <w:i/>
        </w:rPr>
        <w:t xml:space="preserve">Sarah Kember</w:t>
      </w:r>
      <w:r>
        <w:t xml:space="preserve">, in her work *Photography and the Crisis of Representation*, argue that photographers must navigate the risks of exoticization, stereotyping, and contributing to propaganda. This is particularly relevant in Jerusalem, where images can be weaponized to justify political agendas.</w:t>
      </w:r>
    </w:p>
    <w:p>
      <w:pPr>
        <w:pStyle w:val="BodyText"/>
      </w:pPr>
      <w:r>
        <w:t xml:space="preserve">For example, the use of photographs from religious sites has been critiqued for reinforcing ethnocentric perspectives. As</w:t>
      </w:r>
      <w:r>
        <w:t xml:space="preserve"> </w:t>
      </w:r>
      <w:r>
        <w:rPr>
          <w:bCs/>
          <w:b/>
        </w:rPr>
        <w:t xml:space="preserve">Literature Review</w:t>
      </w:r>
      <w:r>
        <w:t xml:space="preserve">s on media ethics note, photographers must consider the context in which their images are used—whether they contribute to dialogue or division. This has led some artists, like</w:t>
      </w:r>
      <w:r>
        <w:t xml:space="preserve"> </w:t>
      </w:r>
      <w:r>
        <w:rPr>
          <w:iCs/>
          <w:i/>
        </w:rPr>
        <w:t xml:space="preserve">Yael Bartana</w:t>
      </w:r>
      <w:r>
        <w:t xml:space="preserve">, to adopt more collaborative approaches, working with local communities to co-create visual narratives that reflect shared experiences.</w:t>
      </w:r>
    </w:p>
    <w:bookmarkEnd w:id="23"/>
    <w:bookmarkStart w:id="24" w:name="Xd5fb2de6842bbc06de2ae9ee848d33ebf5af898"/>
    <w:p>
      <w:pPr>
        <w:pStyle w:val="Heading2"/>
      </w:pPr>
      <w:r>
        <w:t xml:space="preserve">Technological Advancements and the Future of Photography in Jerusalem</w:t>
      </w:r>
    </w:p>
    <w:p>
      <w:pPr>
        <w:pStyle w:val="FirstParagraph"/>
      </w:pPr>
      <w:r>
        <w:t xml:space="preserve">The rise of digital technology and social media has democratized photography, enabling both amateurs and professionals to document</w:t>
      </w:r>
      <w:r>
        <w:t xml:space="preserve"> </w:t>
      </w:r>
      <w:r>
        <w:rPr>
          <w:bCs/>
          <w:b/>
        </w:rPr>
        <w:t xml:space="preserve">Israel Jerusalem</w:t>
      </w:r>
      <w:r>
        <w:t xml:space="preserve"> </w:t>
      </w:r>
      <w:r>
        <w:t xml:space="preserve">in real-time. Platforms like Instagram have become spaces for citizen journalism, where users share unfiltered views of the city’s streets, protests, and celebrations. However, this accessibility also raises concerns about authenticity and the potential for misinformation.</w:t>
      </w:r>
    </w:p>
    <w:p>
      <w:pPr>
        <w:pStyle w:val="BodyText"/>
      </w:pPr>
      <w:r>
        <w:t xml:space="preserve">Academic discussions in journals such as</w:t>
      </w:r>
      <w:r>
        <w:t xml:space="preserve"> </w:t>
      </w:r>
      <w:r>
        <w:rPr>
          <w:iCs/>
          <w:i/>
        </w:rPr>
        <w:t xml:space="preserve">Cultural Studies</w:t>
      </w:r>
      <w:r>
        <w:t xml:space="preserve"> </w:t>
      </w:r>
      <w:r>
        <w:t xml:space="preserve">highlight how algorithms on these platforms prioritize certain narratives over others. For instance, images of Jewish religious rituals may receive more visibility than those of Palestinian daily life. This dynamic underscores the need for critical engagement with visual culture, a theme frequently addressed in</w:t>
      </w:r>
      <w:r>
        <w:t xml:space="preserve"> </w:t>
      </w:r>
      <w:r>
        <w:rPr>
          <w:bCs/>
          <w:b/>
        </w:rPr>
        <w:t xml:space="preserve">Literature Review</w:t>
      </w:r>
      <w:r>
        <w:t xml:space="preserve">s examining media’s role in shaping perception.</w:t>
      </w:r>
    </w:p>
    <w:bookmarkEnd w:id="24"/>
    <w:bookmarkStart w:id="25" w:name="conclusion"/>
    <w:p>
      <w:pPr>
        <w:pStyle w:val="Heading2"/>
      </w:pPr>
      <w:r>
        <w:t xml:space="preserve">Conclusion</w:t>
      </w:r>
    </w:p>
    <w:p>
      <w:pPr>
        <w:pStyle w:val="FirstParagraph"/>
      </w:pPr>
      <w:r>
        <w:t xml:space="preserve">In sum, the work of</w:t>
      </w:r>
      <w:r>
        <w:t xml:space="preserve"> </w:t>
      </w:r>
      <w:r>
        <w:rPr>
          <w:bCs/>
          <w:b/>
        </w:rPr>
        <w:t xml:space="preserve">photographers</w:t>
      </w:r>
      <w:r>
        <w:t xml:space="preserve"> </w:t>
      </w:r>
      <w:r>
        <w:t xml:space="preserve">in</w:t>
      </w:r>
      <w:r>
        <w:t xml:space="preserve"> </w:t>
      </w:r>
      <w:r>
        <w:rPr>
          <w:bCs/>
          <w:b/>
        </w:rPr>
        <w:t xml:space="preserve">Israel Jerusalem</w:t>
      </w:r>
      <w:r>
        <w:t xml:space="preserve"> </w:t>
      </w:r>
      <w:r>
        <w:t xml:space="preserve">reflects a complex interplay between art, history, and politics. Through their lenses, the city’s multifaceted identity is preserved, challenged, and reimagined. As this</w:t>
      </w:r>
      <w:r>
        <w:t xml:space="preserve"> </w:t>
      </w:r>
      <w:r>
        <w:rPr>
          <w:bCs/>
          <w:b/>
        </w:rPr>
        <w:t xml:space="preserve">Literature Review</w:t>
      </w:r>
      <w:r>
        <w:t xml:space="preserve"> </w:t>
      </w:r>
      <w:r>
        <w:t xml:space="preserve">demonstrates, photography remains a vital tool for documenting not only the physical landscape of Jerusalem but also its evolving social fabric. For future researchers and practitioners in the field, these visual narratives offer invaluable insights into the enduring tensions and hopes that define this unique city.</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2026-07-24T07:08:22Z</dcterms:created>
  <dcterms:modified xsi:type="dcterms:W3CDTF">2026-07-24T07:08:22Z</dcterms:modified>
</cp:coreProperties>
</file>

<file path=docProps/custom.xml><?xml version="1.0" encoding="utf-8"?>
<Properties xmlns="http://schemas.openxmlformats.org/officeDocument/2006/custom-properties" xmlns:vt="http://schemas.openxmlformats.org/officeDocument/2006/docPropsVTypes"/>
</file>