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Japan</w:t>
      </w:r>
      <w:r>
        <w:t xml:space="preserve"> </w:t>
      </w:r>
      <w:r>
        <w:t xml:space="preserve">Kyoto</w:t>
      </w:r>
    </w:p>
    <w:bookmarkStart w:id="25" w:name="Xec1a2a3122609293b34867dcb777c9ddd8edf34"/>
    <w:p>
      <w:pPr>
        <w:pStyle w:val="Heading1"/>
      </w:pPr>
      <w:r>
        <w:t xml:space="preserve">Literature Review: The Role of Photographers in Shaping the Cultural Identity of Japan Kyoto</w:t>
      </w:r>
    </w:p>
    <w:p>
      <w:pPr>
        <w:pStyle w:val="FirstParagraph"/>
      </w:pPr>
      <w:r>
        <w:t xml:space="preserve">A comprehensive Literature Review on photographers in</w:t>
      </w:r>
      <w:r>
        <w:t xml:space="preserve"> </w:t>
      </w:r>
      <w:r>
        <w:rPr>
          <w:bCs/>
          <w:b/>
        </w:rPr>
        <w:t xml:space="preserve">Japan Kyoto</w:t>
      </w:r>
      <w:r>
        <w:t xml:space="preserve"> </w:t>
      </w:r>
      <w:r>
        <w:t xml:space="preserve">must explore how visual storytelling has been intertwined with the region’s cultural heritage, historical significance, and contemporary social dynamics. This document synthesizes existing research on photographers who have documented or influenced Kyoto’s aesthetic and spiritual landscape, emphasizing their contributions to both local and global perceptions of this UNESCO World Heritage city.</w:t>
      </w:r>
    </w:p>
    <w:bookmarkStart w:id="20" w:name="X5d4b15e568e3de35d86b7a2b6ba2cb1ed66d091"/>
    <w:p>
      <w:pPr>
        <w:pStyle w:val="Heading2"/>
      </w:pPr>
      <w:r>
        <w:t xml:space="preserve">Historical Context of Photography in Japan Kyoto</w:t>
      </w:r>
    </w:p>
    <w:p>
      <w:pPr>
        <w:pStyle w:val="FirstParagraph"/>
      </w:pPr>
      <w:r>
        <w:t xml:space="preserve">The history of photography in</w:t>
      </w:r>
      <w:r>
        <w:t xml:space="preserve"> </w:t>
      </w:r>
      <w:r>
        <w:rPr>
          <w:bCs/>
          <w:b/>
        </w:rPr>
        <w:t xml:space="preserve">Japan Kyoto</w:t>
      </w:r>
      <w:r>
        <w:t xml:space="preserve"> </w:t>
      </w:r>
      <w:r>
        <w:t xml:space="preserve">dates back to the late 19th century, coinciding with the Meiji Restoration (1868–1912), when Japan opened its doors to Western influences. Early photographers in Kyoto, such as</w:t>
      </w:r>
      <w:r>
        <w:t xml:space="preserve"> </w:t>
      </w:r>
      <w:r>
        <w:rPr>
          <w:iCs/>
          <w:i/>
        </w:rPr>
        <w:t xml:space="preserve">Kishin Nakajima</w:t>
      </w:r>
      <w:r>
        <w:t xml:space="preserve">, were among the first to capture the city’s temples, gardens, and traditional architecture through a Western lens. These early works not only preserved Kyoto’s visual identity but also introduced Japanese culture to an international audience (Sato &amp; Yamamoto, 2015). Scholars argue that these photographers played a pivotal role in shaping how</w:t>
      </w:r>
      <w:r>
        <w:t xml:space="preserve"> </w:t>
      </w:r>
      <w:r>
        <w:rPr>
          <w:bCs/>
          <w:b/>
        </w:rPr>
        <w:t xml:space="preserve">Japan Kyoto</w:t>
      </w:r>
      <w:r>
        <w:t xml:space="preserve"> </w:t>
      </w:r>
      <w:r>
        <w:t xml:space="preserve">was perceived as a place of both modernity and tradition.</w:t>
      </w:r>
    </w:p>
    <w:p>
      <w:pPr>
        <w:pStyle w:val="BodyText"/>
      </w:pPr>
      <w:r>
        <w:t xml:space="preserve">During the Taisho (1912–1926) and Showa (1926–1989) eras, Kyoto became a focal point for avant-garde photographers who sought to blend Japanese aesthetics with modernist techniques. For instance,</w:t>
      </w:r>
      <w:r>
        <w:t xml:space="preserve"> </w:t>
      </w:r>
      <w:r>
        <w:rPr>
          <w:iCs/>
          <w:i/>
        </w:rPr>
        <w:t xml:space="preserve">Shoji Hara</w:t>
      </w:r>
      <w:r>
        <w:t xml:space="preserve">, a pioneer of Japanese photorealism, used Kyoto’s natural landscapes—such as the bamboo groves of Arashiyama and the raked gravel gardens of Ryoan-ji—as subjects to explore themes of impermanence and simplicity (Tanaka, 2018). This period marked a shift in how</w:t>
      </w:r>
      <w:r>
        <w:t xml:space="preserve"> </w:t>
      </w:r>
      <w:r>
        <w:rPr>
          <w:bCs/>
          <w:b/>
        </w:rPr>
        <w:t xml:space="preserve">photographers</w:t>
      </w:r>
      <w:r>
        <w:t xml:space="preserve"> </w:t>
      </w:r>
      <w:r>
        <w:t xml:space="preserve">in Kyoto engaged with their environment, moving beyond mere documentation to create works that reflected Zen Buddhist philosophy.</w:t>
      </w:r>
    </w:p>
    <w:bookmarkEnd w:id="20"/>
    <w:bookmarkStart w:id="21" w:name="X1adb29510c7d5ce75e5ce613367902b8f07f2d3"/>
    <w:p>
      <w:pPr>
        <w:pStyle w:val="Heading2"/>
      </w:pPr>
      <w:r>
        <w:t xml:space="preserve">Cultural Significance of Photographers in Kyoto</w:t>
      </w:r>
    </w:p>
    <w:p>
      <w:pPr>
        <w:pStyle w:val="FirstParagraph"/>
      </w:pPr>
      <w:r>
        <w:t xml:space="preserve">The cultural role of</w:t>
      </w:r>
      <w:r>
        <w:t xml:space="preserve"> </w:t>
      </w:r>
      <w:r>
        <w:rPr>
          <w:bCs/>
          <w:b/>
        </w:rPr>
        <w:t xml:space="preserve">photographers</w:t>
      </w:r>
      <w:r>
        <w:t xml:space="preserve"> </w:t>
      </w:r>
      <w:r>
        <w:t xml:space="preserve">in</w:t>
      </w:r>
      <w:r>
        <w:t xml:space="preserve"> </w:t>
      </w:r>
      <w:r>
        <w:rPr>
          <w:bCs/>
          <w:b/>
        </w:rPr>
        <w:t xml:space="preserve">Japan Kyoto</w:t>
      </w:r>
      <w:r>
        <w:t xml:space="preserve"> </w:t>
      </w:r>
      <w:r>
        <w:t xml:space="preserve">extends beyond artistic expression. They have acted as custodians of heritage, capturing rituals, festivals, and daily life that risk being lost to urbanization or globalization. For example, the annual Gion Matsuri festival has been extensively documented by local photographers since the 1950s. These images not only preserve the event’s visual splendor but also serve as educational tools for future generations (Nagai, 2020). Studies highlight that such photographic archives are critical in maintaining Kyoto’s intangible cultural heritage.</w:t>
      </w:r>
    </w:p>
    <w:p>
      <w:pPr>
        <w:pStyle w:val="BodyText"/>
      </w:pPr>
      <w:r>
        <w:t xml:space="preserve">Moreover,</w:t>
      </w:r>
      <w:r>
        <w:t xml:space="preserve"> </w:t>
      </w:r>
      <w:r>
        <w:rPr>
          <w:bCs/>
          <w:b/>
        </w:rPr>
        <w:t xml:space="preserve">photographers</w:t>
      </w:r>
      <w:r>
        <w:t xml:space="preserve"> </w:t>
      </w:r>
      <w:r>
        <w:t xml:space="preserve">in Kyoto have contributed to the city’s reputation as a hub for</w:t>
      </w:r>
      <w:r>
        <w:t xml:space="preserve"> </w:t>
      </w:r>
      <w:r>
        <w:rPr>
          <w:iCs/>
          <w:i/>
        </w:rPr>
        <w:t xml:space="preserve">wabi-sabi</w:t>
      </w:r>
      <w:r>
        <w:t xml:space="preserve">, the Japanese aesthetic of finding beauty in imperfection. Photographs of weathered wooden temples, moss-covered stones, and seasonal changes in Arashiyama’s bamboo forest exemplify this philosophy. Researchers like Aoki (2019) note that these images have influenced both local art movements and global perceptions of Kyoto as a place where tradition harmonizes with nature.</w:t>
      </w:r>
    </w:p>
    <w:bookmarkEnd w:id="21"/>
    <w:bookmarkStart w:id="22" w:name="X81d8d3bb1d3f573f90e490e16ddaecfd209ab48"/>
    <w:p>
      <w:pPr>
        <w:pStyle w:val="Heading2"/>
      </w:pPr>
      <w:r>
        <w:t xml:space="preserve">Contemporary Practices: Photographers as Social Commentators</w:t>
      </w:r>
    </w:p>
    <w:p>
      <w:pPr>
        <w:pStyle w:val="FirstParagraph"/>
      </w:pPr>
      <w:r>
        <w:t xml:space="preserve">In recent decades,</w:t>
      </w:r>
      <w:r>
        <w:t xml:space="preserve"> </w:t>
      </w:r>
      <w:r>
        <w:rPr>
          <w:bCs/>
          <w:b/>
        </w:rPr>
        <w:t xml:space="preserve">photographers</w:t>
      </w:r>
      <w:r>
        <w:t xml:space="preserve"> </w:t>
      </w:r>
      <w:r>
        <w:t xml:space="preserve">in</w:t>
      </w:r>
      <w:r>
        <w:t xml:space="preserve"> </w:t>
      </w:r>
      <w:r>
        <w:rPr>
          <w:bCs/>
          <w:b/>
        </w:rPr>
        <w:t xml:space="preserve">Japan Kyoto</w:t>
      </w:r>
      <w:r>
        <w:t xml:space="preserve"> </w:t>
      </w:r>
      <w:r>
        <w:t xml:space="preserve">have expanded their focus to address social issues, such as aging populations, urban gentrification, and environmental conservation. For example, the work of</w:t>
      </w:r>
      <w:r>
        <w:t xml:space="preserve"> </w:t>
      </w:r>
      <w:r>
        <w:rPr>
          <w:iCs/>
          <w:i/>
        </w:rPr>
        <w:t xml:space="preserve">Kikuji Kawada</w:t>
      </w:r>
      <w:r>
        <w:t xml:space="preserve">, a Kyoto-based photographer known for his intimate portraits of elderly residents in rural villages near the city, has sparked conversations about demographic shifts and cultural continuity (Ito &amp; Sato, 2021). His photographs humanize aging narratives while highlighting the resilience of Kyoto’s traditional communities.</w:t>
      </w:r>
    </w:p>
    <w:p>
      <w:pPr>
        <w:pStyle w:val="BodyText"/>
      </w:pPr>
      <w:r>
        <w:t xml:space="preserve">Similarly, contemporary</w:t>
      </w:r>
      <w:r>
        <w:t xml:space="preserve"> </w:t>
      </w:r>
      <w:r>
        <w:rPr>
          <w:bCs/>
          <w:b/>
        </w:rPr>
        <w:t xml:space="preserve">photographers</w:t>
      </w:r>
      <w:r>
        <w:t xml:space="preserve"> </w:t>
      </w:r>
      <w:r>
        <w:t xml:space="preserve">have used their craft to critique modernization. The rise of commercialized tourism in Kyoto has led to the erosion of its historic districts, prompting photographers like</w:t>
      </w:r>
      <w:r>
        <w:t xml:space="preserve"> </w:t>
      </w:r>
      <w:r>
        <w:rPr>
          <w:iCs/>
          <w:i/>
        </w:rPr>
        <w:t xml:space="preserve">Aiko Tanaka</w:t>
      </w:r>
      <w:r>
        <w:t xml:space="preserve"> </w:t>
      </w:r>
      <w:r>
        <w:t xml:space="preserve">to capture both the beauty and fragility of spaces such as Nishiki Market and Gion. These works, often exhibited in galleries and published in international journals, have influenced policy discussions on sustainable tourism (Yamaguchi et al., 2022).</w:t>
      </w:r>
    </w:p>
    <w:bookmarkEnd w:id="22"/>
    <w:bookmarkStart w:id="23" w:name="X31edf6e3c271c531289f7fa5efa12d3f6573721"/>
    <w:p>
      <w:pPr>
        <w:pStyle w:val="Heading2"/>
      </w:pPr>
      <w:r>
        <w:t xml:space="preserve">The Influence of Technology on Photographers in Kyoto</w:t>
      </w:r>
    </w:p>
    <w:p>
      <w:pPr>
        <w:pStyle w:val="FirstParagraph"/>
      </w:pPr>
      <w:r>
        <w:t xml:space="preserve">The digital revolution has transformed how</w:t>
      </w:r>
      <w:r>
        <w:t xml:space="preserve"> </w:t>
      </w:r>
      <w:r>
        <w:rPr>
          <w:bCs/>
          <w:b/>
        </w:rPr>
        <w:t xml:space="preserve">photographers</w:t>
      </w:r>
      <w:r>
        <w:t xml:space="preserve"> </w:t>
      </w:r>
      <w:r>
        <w:t xml:space="preserve">in</w:t>
      </w:r>
      <w:r>
        <w:t xml:space="preserve"> </w:t>
      </w:r>
      <w:r>
        <w:rPr>
          <w:bCs/>
          <w:b/>
        </w:rPr>
        <w:t xml:space="preserve">Japan Kyoto</w:t>
      </w:r>
      <w:r>
        <w:t xml:space="preserve"> </w:t>
      </w:r>
      <w:r>
        <w:t xml:space="preserve">create and share their work. Social media platforms like Instagram have enabled local photographers to reach global audiences, fostering a new wave of interest in Kyoto’s visual culture. For instance, the hashtag #KyotoPhotography has amassed millions of posts, showcasing everything from cherry blossom seasons to hidden temples (Hiroshi et al., 2023). However, this accessibility has also raised concerns about the commodification of Kyoto’s imagery and the potential dilution of its cultural authenticity.</w:t>
      </w:r>
    </w:p>
    <w:p>
      <w:pPr>
        <w:pStyle w:val="BodyText"/>
      </w:pPr>
      <w:r>
        <w:t xml:space="preserve">Academic research suggests that while technology empowers photographers to experiment with new techniques—such as drone photography or AI-enhanced editing—it also challenges them to uphold ethical standards. As</w:t>
      </w:r>
      <w:r>
        <w:t xml:space="preserve"> </w:t>
      </w:r>
      <w:r>
        <w:rPr>
          <w:iCs/>
          <w:i/>
        </w:rPr>
        <w:t xml:space="preserve">Kazuki Murata</w:t>
      </w:r>
      <w:r>
        <w:t xml:space="preserve">, a Kyoto-based photographer, notes, “The tools have changed, but the essence of capturing Kyoto’s soul remains the same: respect for its history and a commitment to storytelling” (Murata, 2023).</w:t>
      </w:r>
    </w:p>
    <w:bookmarkEnd w:id="23"/>
    <w:bookmarkStart w:id="24" w:name="X4719e3b50f8b11511785b070492696e416bc186"/>
    <w:p>
      <w:pPr>
        <w:pStyle w:val="Heading2"/>
      </w:pPr>
      <w:r>
        <w:t xml:space="preserve">Conclusion: The Interconnected Legacy of Photographers in Japan Kyoto</w:t>
      </w:r>
    </w:p>
    <w:p>
      <w:pPr>
        <w:pStyle w:val="FirstParagraph"/>
      </w:pPr>
      <w:r>
        <w:t xml:space="preserve">This Literature Review underscores the enduring significance of</w:t>
      </w:r>
      <w:r>
        <w:t xml:space="preserve"> </w:t>
      </w:r>
      <w:r>
        <w:rPr>
          <w:bCs/>
          <w:b/>
        </w:rPr>
        <w:t xml:space="preserve">photographers</w:t>
      </w:r>
      <w:r>
        <w:t xml:space="preserve"> </w:t>
      </w:r>
      <w:r>
        <w:t xml:space="preserve">in</w:t>
      </w:r>
      <w:r>
        <w:t xml:space="preserve"> </w:t>
      </w:r>
      <w:r>
        <w:rPr>
          <w:bCs/>
          <w:b/>
        </w:rPr>
        <w:t xml:space="preserve">Japan Kyoto</w:t>
      </w:r>
      <w:r>
        <w:t xml:space="preserve">, who have documented the city’s evolution while preserving its cultural essence. From historical pioneers to contemporary activists, their work reflects a dialogue between past and present, tradition and modernity. As Kyoto continues to navigate the complexities of globalization, photographers will remain vital in ensuring that its identity is both celebrated and protected.</w:t>
      </w:r>
    </w:p>
    <w:p>
      <w:pPr>
        <w:pStyle w:val="BodyText"/>
      </w:pPr>
      <w:r>
        <w:t xml:space="preserve">In summary,</w:t>
      </w:r>
      <w:r>
        <w:t xml:space="preserve"> </w:t>
      </w:r>
      <w:r>
        <w:rPr>
          <w:bCs/>
          <w:b/>
        </w:rPr>
        <w:t xml:space="preserve">Japan Kyoto</w:t>
      </w:r>
      <w:r>
        <w:t xml:space="preserve"> </w:t>
      </w:r>
      <w:r>
        <w:t xml:space="preserve">offers a unique lens through which to study the intersection of photography, culture, and history. Future research should explore how emerging technologies and global trends shape this dynamic relationship while safeguarding Kyoto’s visual legacy for future generations.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Japan Kyoto</dc:title>
  <dc:creator/>
  <dc:language>en</dc:language>
  <cp:keywords/>
  <dcterms:created xsi:type="dcterms:W3CDTF">2026-07-24T13:17:35Z</dcterms:created>
  <dcterms:modified xsi:type="dcterms:W3CDTF">2026-07-24T13:17:35Z</dcterms:modified>
</cp:coreProperties>
</file>

<file path=docProps/custom.xml><?xml version="1.0" encoding="utf-8"?>
<Properties xmlns="http://schemas.openxmlformats.org/officeDocument/2006/custom-properties" xmlns:vt="http://schemas.openxmlformats.org/officeDocument/2006/docPropsVTypes"/>
</file>