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ea7b6d71a51df8a52f05470a64949c237c061f0"/>
    <w:p>
      <w:pPr>
        <w:pStyle w:val="Heading1"/>
      </w:pPr>
      <w:r>
        <w:t xml:space="preserve">Literature Review on Photographers in Malaysia Kuala Lumpur</w:t>
      </w:r>
    </w:p>
    <w:p>
      <w:pPr>
        <w:pStyle w:val="FirstParagraph"/>
      </w:pPr>
      <w:r>
        <w:t xml:space="preserve">Photography has evolved from a mere technical skill to a powerful medium of storytelling and cultural expression. In the context of Malaysia, particularly in its capital city, Kuala Lumpur (KL), the role of photographers has been deeply intertwined with the socio-cultural fabric of the region. This literature review explores the historical and contemporary contributions of photographers in KL, their influence on local and global narratives, and their adaptation to modern challenges within Malaysia’s dynamic urban landscape.</w:t>
      </w:r>
    </w:p>
    <w:bookmarkStart w:id="20" w:name="X9d1fb6f99fea668632a74e7adfaa463435c4d35"/>
    <w:p>
      <w:pPr>
        <w:pStyle w:val="Heading2"/>
      </w:pPr>
      <w:r>
        <w:t xml:space="preserve">Historical Context: Photography in Kuala Lumpur</w:t>
      </w:r>
    </w:p>
    <w:p>
      <w:pPr>
        <w:pStyle w:val="FirstParagraph"/>
      </w:pPr>
      <w:r>
        <w:t xml:space="preserve">Kuala Lumpur, a city characterized by its multicultural heritage, has long served as a hub for artistic innovation. Early photographers in KL were influenced by colonial-era techniques and the influx of diverse communities, including Malay, Chinese, Indian, and Eurasian populations. Historical studies (e.g., Salleh et al., 2015) highlight how photographers in KL during the 19th and early 20th centuries documented urbanization projects like the construction of Kuala Lumpur’s iconic twin towers and its colonial architecture. These works not only preserved visual records but also reflected the city’s evolving identity.</w:t>
      </w:r>
    </w:p>
    <w:bookmarkEnd w:id="20"/>
    <w:bookmarkStart w:id="21" w:name="Xc946a6fc26e99bc6429abe8b8856f168bf735a2"/>
    <w:p>
      <w:pPr>
        <w:pStyle w:val="Heading2"/>
      </w:pPr>
      <w:r>
        <w:t xml:space="preserve">Contemporary Practices: Photographers as Cultural Chroniclers</w:t>
      </w:r>
    </w:p>
    <w:p>
      <w:pPr>
        <w:pStyle w:val="FirstParagraph"/>
      </w:pPr>
      <w:r>
        <w:t xml:space="preserve">In recent decades, photographers in KL have expanded their scope beyond documentation to explore themes of identity, migration, and socio-political issues. Researchers like Tan (2018) emphasize that contemporary KL photographers often blend traditional Malay aesthetics with modern digital techniques to create visually striking narratives. For example, the rise of street photography in KL’s bustling areas such as Jalan Alor and Bukit Bintang has drawn international attention, showcasing the city’s vibrant street life and diverse communities.</w:t>
      </w:r>
    </w:p>
    <w:bookmarkEnd w:id="21"/>
    <w:bookmarkStart w:id="22" w:name="Xe163613b6abcf9afc260e51de8f1cb7ce896120"/>
    <w:p>
      <w:pPr>
        <w:pStyle w:val="Heading2"/>
      </w:pPr>
      <w:r>
        <w:t xml:space="preserve">Photography and Social Commentary in Malaysia</w:t>
      </w:r>
    </w:p>
    <w:p>
      <w:pPr>
        <w:pStyle w:val="FirstParagraph"/>
      </w:pPr>
      <w:r>
        <w:t xml:space="preserve">Kuala Lumpur’s photographers have increasingly used their craft to address pressing social issues. According to a study by Lim (2020), many local photographers focus on topics such as urbanization, environmental degradation, and the struggles of marginalized groups. For instance, the work of photographer Zainal Abidin highlights the tension between KL’s rapid development and its preservation of cultural heritage. Such projects resonate with Malaysia’s broader socio-political discourse, making photography an essential tool for advocacy.</w:t>
      </w:r>
    </w:p>
    <w:bookmarkEnd w:id="22"/>
    <w:bookmarkStart w:id="23" w:name="the-role-of-technology-and-globalization"/>
    <w:p>
      <w:pPr>
        <w:pStyle w:val="Heading2"/>
      </w:pPr>
      <w:r>
        <w:t xml:space="preserve">The Role of Technology and Globalization</w:t>
      </w:r>
    </w:p>
    <w:p>
      <w:pPr>
        <w:pStyle w:val="FirstParagraph"/>
      </w:pPr>
      <w:r>
        <w:t xml:space="preserve">The digital age has transformed the field of photography in KL. As noted by Razak (2019), the proliferation of smartphones and social media platforms like Instagram has democratized access to photography, enabling both amateur and professional photographers to share their work globally. However, this shift has also intensified competition, prompting KL-based photographers to innovate through niche genres such as fine art photography or documentary-style storytelling.</w:t>
      </w:r>
    </w:p>
    <w:bookmarkEnd w:id="23"/>
    <w:bookmarkStart w:id="24" w:name="Xc1c6073a1383f89f2122408e205732dd6eb14b0"/>
    <w:p>
      <w:pPr>
        <w:pStyle w:val="Heading2"/>
      </w:pPr>
      <w:r>
        <w:t xml:space="preserve">Educational Institutions and Professional Development</w:t>
      </w:r>
    </w:p>
    <w:p>
      <w:pPr>
        <w:pStyle w:val="FirstParagraph"/>
      </w:pPr>
      <w:r>
        <w:t xml:space="preserve">Malaysia’s commitment to arts education has fostered a generation of skilled photographers. Universities in KL, such as the University of Malaya and Multimedia University, offer specialized programs in photography that integrate technical training with cultural studies. Research by Wong (2017) indicates that these institutions play a crucial role in shaping photographers who are both technically proficient and socially conscious, ensuring their work aligns with Malaysia’s multicultural ethos.</w:t>
      </w:r>
    </w:p>
    <w:bookmarkEnd w:id="24"/>
    <w:bookmarkStart w:id="25" w:name="challenges-faced-by-photographers-in-kl"/>
    <w:p>
      <w:pPr>
        <w:pStyle w:val="Heading2"/>
      </w:pPr>
      <w:r>
        <w:t xml:space="preserve">Challenges Faced by Photographers in KL</w:t>
      </w:r>
    </w:p>
    <w:p>
      <w:pPr>
        <w:pStyle w:val="FirstParagraph"/>
      </w:pPr>
      <w:r>
        <w:t xml:space="preserve">Despite the opportunities, photographers in Kuala Lumpur face unique challenges. Studies by Ismail (2016) point to issues such as limited funding for independent projects, commercial pressures from corporate clients, and the need to balance artistic integrity with market demands. Additionally, the rise of AI-generated imagery has raised concerns about originality and ethical practices in the field.</w:t>
      </w:r>
    </w:p>
    <w:bookmarkEnd w:id="25"/>
    <w:bookmarkStart w:id="26" w:name="future-trends-and-opportunities"/>
    <w:p>
      <w:pPr>
        <w:pStyle w:val="Heading2"/>
      </w:pPr>
      <w:r>
        <w:t xml:space="preserve">Future Trends and Opportunities</w:t>
      </w:r>
    </w:p>
    <w:p>
      <w:pPr>
        <w:pStyle w:val="FirstParagraph"/>
      </w:pPr>
      <w:r>
        <w:t xml:space="preserve">The future of photography in KL is marked by a blend of tradition and innovation. Researchers predict an increased focus on sustainability, with photographers exploring eco-friendly practices such as using local materials for prints or highlighting environmental themes. Furthermore, collaborations between KL-based photographers and international artists are expected to grow, fostering cross-cultural dialogues that reflect Malaysia’s position as a global creative hub.</w:t>
      </w:r>
    </w:p>
    <w:bookmarkEnd w:id="26"/>
    <w:bookmarkStart w:id="27" w:name="conclusion"/>
    <w:p>
      <w:pPr>
        <w:pStyle w:val="Heading2"/>
      </w:pPr>
      <w:r>
        <w:t xml:space="preserve">Conclusion</w:t>
      </w:r>
    </w:p>
    <w:p>
      <w:pPr>
        <w:pStyle w:val="FirstParagraph"/>
      </w:pPr>
      <w:r>
        <w:t xml:space="preserve">In conclusion, photographers in Kuala Lumpur play a pivotal role in shaping the city’s visual and cultural narrative. From historical documentation to contemporary social commentary, their work reflects the complexities of Malaysia’s multicultural society. As technology evolves and challenges persist, KL photographers continue to adapt, ensuring that their contributions remain relevant in both local and global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Malaysia Kuala Lumpur</dc:title>
  <dc:creator/>
  <dc:language>en</dc:language>
  <cp:keywords/>
  <dcterms:created xsi:type="dcterms:W3CDTF">2026-07-24T15:12:14Z</dcterms:created>
  <dcterms:modified xsi:type="dcterms:W3CDTF">2026-07-24T15:12:14Z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