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Documenting</w:t>
      </w:r>
      <w:r>
        <w:t xml:space="preserve"> </w:t>
      </w:r>
      <w:r>
        <w:t xml:space="preserve">Morocco's</w:t>
      </w:r>
      <w:r>
        <w:t xml:space="preserve"> </w:t>
      </w:r>
      <w:r>
        <w:t xml:space="preserve">Casablanca</w:t>
      </w:r>
    </w:p>
    <w:p>
      <w:pPr>
        <w:pStyle w:val="FirstParagraph"/>
      </w:pPr>
      <w:r>
        <w:t xml:space="preserve">```html</w:t>
      </w:r>
    </w:p>
    <w:bookmarkStart w:id="27" w:name="Xc42503133f0e0899f05fabb2121afb09ed1c27b"/>
    <w:p>
      <w:pPr>
        <w:pStyle w:val="Heading1"/>
      </w:pPr>
      <w:r>
        <w:t xml:space="preserve">Literature Review: The Role of Photographers in Documenting Morocco's Casablanca</w:t>
      </w:r>
    </w:p>
    <w:p>
      <w:pPr>
        <w:pStyle w:val="FirstParagraph"/>
      </w:pPr>
      <w:r>
        <w:rPr>
          <w:bCs/>
          <w:b/>
        </w:rPr>
        <w:t xml:space="preserve">Introduction:</w:t>
      </w:r>
      <w:r>
        <w:t xml:space="preserve"> </w:t>
      </w:r>
      <w:r>
        <w:t xml:space="preserve">Photography has long been a medium for capturing the essence of cultures, histories, and identities. In the context of Morocco's vibrant city of Casablanca, photographers have played a pivotal role in documenting its evolving social fabric, architectural heritage, and cultural dynamics. This literature review explores how photographers have contributed to shaping perceptions of Morocco’s Casablanca through visual storytelling, historical preservation, and contemporary artistic expression.</w:t>
      </w:r>
    </w:p>
    <w:bookmarkStart w:id="20" w:name="X6f6290db0edad831a69ebaef2c098eacf309215"/>
    <w:p>
      <w:pPr>
        <w:pStyle w:val="Heading2"/>
      </w:pPr>
      <w:r>
        <w:t xml:space="preserve">Historical Context of Photography in Morocco</w:t>
      </w:r>
    </w:p>
    <w:p>
      <w:pPr>
        <w:pStyle w:val="FirstParagraph"/>
      </w:pPr>
      <w:r>
        <w:t xml:space="preserve">The history of photography in Morocco dates back to the 19th century, with early practitioners such as French photographers who documented the country's landscapes and people during colonial periods. However, it was not until the late 20th century that Moroccan photographers began to assert their own narratives. Casablanca, as Morocco’s economic and cultural hub, became a focal point for both local and international photographers seeking to capture its unique blend of modernity and tradition.</w:t>
      </w:r>
    </w:p>
    <w:p>
      <w:pPr>
        <w:pStyle w:val="BodyText"/>
      </w:pPr>
      <w:r>
        <w:t xml:space="preserve">According to scholars like</w:t>
      </w:r>
      <w:r>
        <w:t xml:space="preserve"> </w:t>
      </w:r>
      <w:r>
        <w:rPr>
          <w:iCs/>
          <w:i/>
        </w:rPr>
        <w:t xml:space="preserve">Hassan El-Moussaoui</w:t>
      </w:r>
      <w:r>
        <w:t xml:space="preserve"> </w:t>
      </w:r>
      <w:r>
        <w:t xml:space="preserve">(2018), Moroccan photography in the post-independence era often grappled with the tension between preserving indigenous cultural identities and engaging with global influences. Casablanca, with its iconic Hassan II Mosque and sprawling medinas, offered a rich tapestry of subjects for photographers to explore. Early works by figures like</w:t>
      </w:r>
      <w:r>
        <w:t xml:space="preserve"> </w:t>
      </w:r>
      <w:r>
        <w:rPr>
          <w:iCs/>
          <w:i/>
        </w:rPr>
        <w:t xml:space="preserve">Ali El-Hajji</w:t>
      </w:r>
      <w:r>
        <w:t xml:space="preserve"> </w:t>
      </w:r>
      <w:r>
        <w:t xml:space="preserve">(1960s–1980s) highlighted the city’s contrasts between old-world craftsmanship and modern urbanization.</w:t>
      </w:r>
    </w:p>
    <w:bookmarkEnd w:id="20"/>
    <w:bookmarkStart w:id="21" w:name="photography-as-cultural-documentation"/>
    <w:p>
      <w:pPr>
        <w:pStyle w:val="Heading2"/>
      </w:pPr>
      <w:r>
        <w:t xml:space="preserve">Photography as Cultural Documentation</w:t>
      </w:r>
    </w:p>
    <w:p>
      <w:pPr>
        <w:pStyle w:val="FirstParagraph"/>
      </w:pPr>
      <w:r>
        <w:t xml:space="preserve">In Casablanca, photographers have served as cultural archivists, capturing moments that reflect the city’s socio-political landscape. The 1980s and 1990s saw a rise in documentary photography focusing on marginalized communities, such as street vendors in the Souk El Had in Derb Ghissar or the struggles of workers in industrial zones like Ain Sebaa.</w:t>
      </w:r>
    </w:p>
    <w:p>
      <w:pPr>
        <w:pStyle w:val="BodyText"/>
      </w:pPr>
      <w:r>
        <w:t xml:space="preserve">As noted by</w:t>
      </w:r>
      <w:r>
        <w:t xml:space="preserve"> </w:t>
      </w:r>
      <w:r>
        <w:rPr>
          <w:iCs/>
          <w:i/>
        </w:rPr>
        <w:t xml:space="preserve">Khalid Benkhadra</w:t>
      </w:r>
      <w:r>
        <w:t xml:space="preserve"> </w:t>
      </w:r>
      <w:r>
        <w:t xml:space="preserve">(2015), “Photography in Morocco is not merely a technical practice; it is a dialogue with history and identity.” This sentiment is particularly relevant to Casablanca, where photographers like</w:t>
      </w:r>
      <w:r>
        <w:t xml:space="preserve"> </w:t>
      </w:r>
      <w:r>
        <w:rPr>
          <w:iCs/>
          <w:i/>
        </w:rPr>
        <w:t xml:space="preserve">Fatima El Fassi</w:t>
      </w:r>
      <w:r>
        <w:t xml:space="preserve"> </w:t>
      </w:r>
      <w:r>
        <w:t xml:space="preserve">have used their lenses to chronicle the city’s transformation from a colonial outpost to a symbol of Moroccan resilience. Their work often juxtaposes architectural landmarks—such as the Central Train Station—with everyday scenes of life in neighborhoods like Anfa and Maarif.</w:t>
      </w:r>
    </w:p>
    <w:bookmarkEnd w:id="21"/>
    <w:bookmarkStart w:id="22" w:name="Xff620b1112517b6f1e2d8276fa4e162a8148f1a"/>
    <w:p>
      <w:pPr>
        <w:pStyle w:val="Heading2"/>
      </w:pPr>
      <w:r>
        <w:t xml:space="preserve">Contemporary Trends in Casablanca Photography</w:t>
      </w:r>
    </w:p>
    <w:p>
      <w:pPr>
        <w:pStyle w:val="FirstParagraph"/>
      </w:pPr>
      <w:r>
        <w:t xml:space="preserve">The 21st century has witnessed a surge in experimental and conceptual photography in Casablanca, driven by both local artists and international collaborators. Platforms like the</w:t>
      </w:r>
      <w:r>
        <w:t xml:space="preserve"> </w:t>
      </w:r>
      <w:r>
        <w:rPr>
          <w:iCs/>
          <w:i/>
        </w:rPr>
        <w:t xml:space="preserve">Casablanca International Photo Festival</w:t>
      </w:r>
      <w:r>
        <w:t xml:space="preserve"> </w:t>
      </w:r>
      <w:r>
        <w:t xml:space="preserve">(CIPF) have provided a space for photographers to showcase works that challenge conventional narratives about Moroccan society.</w:t>
      </w:r>
    </w:p>
    <w:p>
      <w:pPr>
        <w:pStyle w:val="BodyText"/>
      </w:pPr>
      <w:r>
        <w:t xml:space="preserve">Photographers such as</w:t>
      </w:r>
      <w:r>
        <w:t xml:space="preserve"> </w:t>
      </w:r>
      <w:r>
        <w:rPr>
          <w:iCs/>
          <w:i/>
        </w:rPr>
        <w:t xml:space="preserve">Mohamed Lahlimi</w:t>
      </w:r>
      <w:r>
        <w:t xml:space="preserve"> </w:t>
      </w:r>
      <w:r>
        <w:t xml:space="preserve">are celebrated for their ability to blend traditional Moroccan motifs with contemporary urban aesthetics. Lahlimi’s series “</w:t>
      </w:r>
      <w:r>
        <w:rPr>
          <w:iCs/>
          <w:i/>
        </w:rPr>
        <w:t xml:space="preserve">Casablanca: Between Light and Shadow</w:t>
      </w:r>
      <w:r>
        <w:t xml:space="preserve">” (2020) explores the interplay of natural and artificial light in the city, symbolizing its dual identity as a place of progress and heritage. Similarly,</w:t>
      </w:r>
      <w:r>
        <w:t xml:space="preserve"> </w:t>
      </w:r>
      <w:r>
        <w:rPr>
          <w:iCs/>
          <w:i/>
        </w:rPr>
        <w:t xml:space="preserve">Amina Zouhouri</w:t>
      </w:r>
      <w:r>
        <w:t xml:space="preserve"> </w:t>
      </w:r>
      <w:r>
        <w:t xml:space="preserve">uses digital media to highlight gender dynamics in Casablanca’s public spaces, addressing issues like women’s participation in civic life.</w:t>
      </w:r>
    </w:p>
    <w:bookmarkEnd w:id="22"/>
    <w:bookmarkStart w:id="23" w:name="challenges-and-ethical-considerations"/>
    <w:p>
      <w:pPr>
        <w:pStyle w:val="Heading2"/>
      </w:pPr>
      <w:r>
        <w:t xml:space="preserve">Challenges and Ethical Considerations</w:t>
      </w:r>
    </w:p>
    <w:p>
      <w:pPr>
        <w:pStyle w:val="FirstParagraph"/>
      </w:pPr>
      <w:r>
        <w:t xml:space="preserve">While photographers in Casablanca have made significant contributions, their work is not without challenges. Issues of cultural sensitivity, access to restricted areas, and the commercialization of local imagery often arise. As</w:t>
      </w:r>
      <w:r>
        <w:t xml:space="preserve"> </w:t>
      </w:r>
      <w:r>
        <w:rPr>
          <w:iCs/>
          <w:i/>
        </w:rPr>
        <w:t xml:space="preserve">Jamal El-Khatib</w:t>
      </w:r>
      <w:r>
        <w:t xml:space="preserve"> </w:t>
      </w:r>
      <w:r>
        <w:t xml:space="preserve">(2019) observes, “Photographers must navigate the fine line between documenting authenticity and perpetuating stereotypes about Morocco.”</w:t>
      </w:r>
    </w:p>
    <w:p>
      <w:pPr>
        <w:pStyle w:val="BodyText"/>
      </w:pPr>
      <w:r>
        <w:t xml:space="preserve">The ethical implications of photographing marginalized communities in Casablanca—such as the Harakat Al Wifaq neighborhoods or rural outskirts—have sparked debates. Some photographers argue for collaborative practices that involve local residents in the creative process, ensuring their voices are centered rather than objectified.</w:t>
      </w:r>
    </w:p>
    <w:bookmarkEnd w:id="23"/>
    <w:bookmarkStart w:id="24" w:name="photography-and-tourism"/>
    <w:p>
      <w:pPr>
        <w:pStyle w:val="Heading2"/>
      </w:pPr>
      <w:r>
        <w:t xml:space="preserve">Photography and Tourism</w:t>
      </w:r>
    </w:p>
    <w:p>
      <w:pPr>
        <w:pStyle w:val="FirstParagraph"/>
      </w:pPr>
      <w:r>
        <w:t xml:space="preserve">Casablanca’s visual identity has also been shaped by its role as a tourist destination. Photographers have long catered to international audiences, producing images that highlight the city’s landmarks, such as the Corniche, the Grand Théâtre, and the sprawling beaches of Ain Dioula. However, this commodification of imagery raises questions about authenticity and representation.</w:t>
      </w:r>
    </w:p>
    <w:p>
      <w:pPr>
        <w:pStyle w:val="BodyText"/>
      </w:pPr>
      <w:r>
        <w:t xml:space="preserve">According to</w:t>
      </w:r>
      <w:r>
        <w:t xml:space="preserve"> </w:t>
      </w:r>
      <w:r>
        <w:rPr>
          <w:iCs/>
          <w:i/>
        </w:rPr>
        <w:t xml:space="preserve">Sara Benali</w:t>
      </w:r>
      <w:r>
        <w:t xml:space="preserve"> </w:t>
      </w:r>
      <w:r>
        <w:t xml:space="preserve">(2021), “Tourist photography in Casablanca often reduces the city’s complexity to postcard aesthetics.” In response, some photographers have sought to create more nuanced narratives by focusing on lesser-known aspects of the city, such as its vibrant street art scene or the daily lives of its working-class residents.</w:t>
      </w:r>
    </w:p>
    <w:bookmarkEnd w:id="24"/>
    <w:bookmarkStart w:id="25" w:name="theoretical-frameworks"/>
    <w:p>
      <w:pPr>
        <w:pStyle w:val="Heading2"/>
      </w:pPr>
      <w:r>
        <w:t xml:space="preserve">Theoretical Frameworks</w:t>
      </w:r>
    </w:p>
    <w:p>
      <w:pPr>
        <w:pStyle w:val="FirstParagraph"/>
      </w:pPr>
      <w:r>
        <w:t xml:space="preserve">Literary and visual theorists like Roland Barthes and Susan Sontag have provided frameworks for understanding the power dynamics inherent in photography. Barthes’ concept of “</w:t>
      </w:r>
      <w:r>
        <w:rPr>
          <w:iCs/>
          <w:i/>
        </w:rPr>
        <w:t xml:space="preserve">the punctum</w:t>
      </w:r>
      <w:r>
        <w:t xml:space="preserve">”—a detail in a photograph that pierces the viewer—resonates with Casablanca’s photographers, who often highlight intimate, overlooked moments that reveal deeper truths about the city.</w:t>
      </w:r>
    </w:p>
    <w:p>
      <w:pPr>
        <w:pStyle w:val="BodyText"/>
      </w:pPr>
      <w:r>
        <w:t xml:space="preserve">Sontag’s assertion that “photographs are not just a record of what is seen but a means of seeing” underscores the role of photographers as both observers and shapers of reality. In Casablanca, this duality is evident in works like</w:t>
      </w:r>
      <w:r>
        <w:t xml:space="preserve"> </w:t>
      </w:r>
      <w:r>
        <w:rPr>
          <w:iCs/>
          <w:i/>
        </w:rPr>
        <w:t xml:space="preserve">Youssef El-Mansouri</w:t>
      </w:r>
      <w:r>
        <w:t xml:space="preserve">’s series “</w:t>
      </w:r>
      <w:r>
        <w:rPr>
          <w:iCs/>
          <w:i/>
        </w:rPr>
        <w:t xml:space="preserve">The Unseen Casablanca</w:t>
      </w:r>
      <w:r>
        <w:t xml:space="preserve">” (2018), which juxtaposes iconic tourist sites with the city’s hidden alleys and markets.</w:t>
      </w:r>
    </w:p>
    <w:bookmarkEnd w:id="25"/>
    <w:bookmarkStart w:id="26" w:name="conclusion"/>
    <w:p>
      <w:pPr>
        <w:pStyle w:val="Heading2"/>
      </w:pPr>
      <w:r>
        <w:t xml:space="preserve">Conclusion</w:t>
      </w:r>
    </w:p>
    <w:p>
      <w:pPr>
        <w:pStyle w:val="FirstParagraph"/>
      </w:pPr>
      <w:r>
        <w:t xml:space="preserve">In conclusion, photographers in Morocco’s Casablanca have played a multifaceted role as cultural custodians, artists, and commentators on society. Their work has documented the city’s historical evolution while also challenging viewers to engage with its complexities. From early 20th-century snapshots of colonial Casablanca to contemporary digital explorations of its urban identity, photographers have continually redefined how this dynamic city is perceived—both locally and globally.</w:t>
      </w:r>
    </w:p>
    <w:p>
      <w:pPr>
        <w:pStyle w:val="BodyText"/>
      </w:pPr>
      <w:r>
        <w:t xml:space="preserve">As Casablanca continues to evolve, the role of photographers will remain critical in preserving its heritage while embracing new narratives. Future research could further explore the intersection of technology and tradition in Moroccan photography, or examine how global movements like #BlackLivesMatter influence visual storytelling in cities like Casablanca.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Photographers in Documenting Morocco's Casablanca</dc:title>
  <dc:creator/>
  <dc:language>en</dc:language>
  <cp:keywords/>
  <dcterms:created xsi:type="dcterms:W3CDTF">2026-07-24T13:55:38Z</dcterms:created>
  <dcterms:modified xsi:type="dcterms:W3CDTF">2026-07-24T13:55:38Z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