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2bc9e9e4257344e12274660d622514a12c3310"/>
    <w:p>
      <w:pPr>
        <w:pStyle w:val="Heading1"/>
      </w:pPr>
      <w:r>
        <w:t xml:space="preserve">Literature Review: The Role of Photographers in Nigeria Abuja</w:t>
      </w:r>
    </w:p>
    <w:p>
      <w:pPr>
        <w:pStyle w:val="FirstParagraph"/>
      </w:pPr>
      <w:r>
        <w:rPr>
          <w:bCs/>
          <w:b/>
        </w:rPr>
        <w:t xml:space="preserve">Introduction:</w:t>
      </w:r>
      <w:r>
        <w:t xml:space="preserve"> </w:t>
      </w:r>
      <w:r>
        <w:t xml:space="preserve">This Literature Review explores the significance of photographers in documenting cultural, social, and political narratives within Nigeria’s capital city, Abuja. As a hub for governance and modernization, Abuja presents unique challenges and opportunities for photographers who aim to capture its evolving identity. The review synthesizes existing scholarship on Nigerian photography, focusing specifically on how practitioners in Abuja contribute to both local and global visual storytelling.</w:t>
      </w:r>
    </w:p>
    <w:bookmarkStart w:id="20" w:name="photography-as-cultural-documentation"/>
    <w:p>
      <w:pPr>
        <w:pStyle w:val="Heading2"/>
      </w:pPr>
      <w:r>
        <w:t xml:space="preserve">Photography as Cultural Documentation</w:t>
      </w:r>
    </w:p>
    <w:p>
      <w:pPr>
        <w:pStyle w:val="FirstParagraph"/>
      </w:pPr>
      <w:r>
        <w:t xml:space="preserve">The role of photographers in Nigeria has long been intertwined with the documentation of cultural heritage and societal change. In</w:t>
      </w:r>
      <w:r>
        <w:t xml:space="preserve"> </w:t>
      </w:r>
      <w:r>
        <w:rPr>
          <w:iCs/>
          <w:i/>
        </w:rPr>
        <w:t xml:space="preserve">Nigeria Abuja</w:t>
      </w:r>
      <w:r>
        <w:t xml:space="preserve">, where rapid urbanization and political dynamism shape daily life, photographers serve as visual historians. Scholars such as [Author Name] (Year) highlight how Nigerian photographers, including those based in Abuja, use their craft to preserve indigenous traditions while reflecting contemporary struggles. For instance, the vibrant street art of Abuja’s Garki District and the architectural symbolism of the National Assembly complex are frequently captured by local photographers, offering insights into Nigeria’s post-colonial identity.</w:t>
      </w:r>
    </w:p>
    <w:p>
      <w:pPr>
        <w:pStyle w:val="BodyText"/>
      </w:pPr>
      <w:r>
        <w:t xml:space="preserve">Studies by [Author Name] (Year) emphasize that photographers in Abuja often navigate a dual role: they are both participants in and observers of societal transformations. This duality is evident in their work documenting events like the 2015 presidential elections, where visual narratives underscored themes of hope and political tension. Such projects align with broader African photography movements that seek to challenge Western-centric portrayals of the continent.</w:t>
      </w:r>
    </w:p>
    <w:bookmarkEnd w:id="20"/>
    <w:bookmarkStart w:id="21" w:name="X6ea938e48f2637a181e80705c0e1f37508890b6"/>
    <w:p>
      <w:pPr>
        <w:pStyle w:val="Heading2"/>
      </w:pPr>
      <w:r>
        <w:t xml:space="preserve">Challenges Facing Photographers in Nigeria Abuja</w:t>
      </w:r>
    </w:p>
    <w:p>
      <w:pPr>
        <w:pStyle w:val="FirstParagraph"/>
      </w:pPr>
      <w:r>
        <w:t xml:space="preserve">Despite their contributions, photographers in Nigeria Abuja face systemic challenges. Research by [Author Name] (Year) identifies issues such as limited access to funding, censorship, and the commodification of art. In a city where political sensitivities are high, photographers must often balance creative expression with the risk of controversy. For example, documenting protests or marginalized communities can lead to backlash from authorities or clients.</w:t>
      </w:r>
    </w:p>
    <w:p>
      <w:pPr>
        <w:pStyle w:val="BodyText"/>
      </w:pPr>
      <w:r>
        <w:t xml:space="preserve">Economic constraints further complicate their work. A study by [Author Name] (Year) reveals that many photographers in Abuja rely on freelance contracts, which are unstable and underpaid. This financial instability limits their ability to invest in high-quality equipment or pursue long-term projects focused on social issues.</w:t>
      </w:r>
    </w:p>
    <w:bookmarkEnd w:id="21"/>
    <w:bookmarkStart w:id="22" w:name="photographers-as-social-change-advocates"/>
    <w:p>
      <w:pPr>
        <w:pStyle w:val="Heading2"/>
      </w:pPr>
      <w:r>
        <w:t xml:space="preserve">Photographers as Social Change Advocates</w:t>
      </w:r>
    </w:p>
    <w:p>
      <w:pPr>
        <w:pStyle w:val="FirstParagraph"/>
      </w:pPr>
      <w:r>
        <w:t xml:space="preserve">Despite these obstacles, photographers in Nigeria Abuja have emerged as powerful advocates for social change. According to [Author Name] (Year), visual storytelling is increasingly used to highlight issues such as urban poverty, gender inequality, and environmental degradation. For instance, photographer [Name]’s series on informal settlements in Abuja has garnered international recognition while raising awareness about housing crises.</w:t>
      </w:r>
    </w:p>
    <w:p>
      <w:pPr>
        <w:pStyle w:val="BodyText"/>
      </w:pPr>
      <w:r>
        <w:t xml:space="preserve">Collaborations between photographers and NGOs or media organizations have amplified their impact. A case study by [Author Name] (Year) examines how photojournalists in Abuja partnered with the Nigerian Press Council to expose corruption during infrastructure projects. Such initiatives underscore the potential of photography to drive accountability and public discourse.</w:t>
      </w:r>
    </w:p>
    <w:bookmarkEnd w:id="22"/>
    <w:bookmarkStart w:id="23" w:name="Xd1ba2be5a28084f609fc1fcb2a99fb9d2e4b3fd"/>
    <w:p>
      <w:pPr>
        <w:pStyle w:val="Heading2"/>
      </w:pPr>
      <w:r>
        <w:t xml:space="preserve">Technological Advancements and Their Impact</w:t>
      </w:r>
    </w:p>
    <w:p>
      <w:pPr>
        <w:pStyle w:val="FirstParagraph"/>
      </w:pPr>
      <w:r>
        <w:t xml:space="preserve">The proliferation of digital technology has reshaped the landscape for photographers in Nigeria Abuja. As noted by [Author Name] (Year), smartphones and social media platforms like Instagram have democratized access to photography, allowing emerging artists to bypass traditional gatekeepers. This shift has enabled a new generation of photographers to document grassroots movements and everyday life in real-time.</w:t>
      </w:r>
    </w:p>
    <w:p>
      <w:pPr>
        <w:pStyle w:val="BodyText"/>
      </w:pPr>
      <w:r>
        <w:t xml:space="preserve">However, these advancements also pose challenges. The oversaturation of content online has made it difficult for photographers in Abuja to differentiate their work. A study by [Author Name] (Year) argues that while digital tools provide opportunities for global exposure, they also risk devaluing the craft through mass reproduction and piracy.</w:t>
      </w:r>
    </w:p>
    <w:bookmarkEnd w:id="23"/>
    <w:bookmarkStart w:id="24" w:name="cultural-identity-and-representation"/>
    <w:p>
      <w:pPr>
        <w:pStyle w:val="Heading2"/>
      </w:pPr>
      <w:r>
        <w:t xml:space="preserve">Cultural Identity and Representation</w:t>
      </w:r>
    </w:p>
    <w:p>
      <w:pPr>
        <w:pStyle w:val="FirstParagraph"/>
      </w:pPr>
      <w:r>
        <w:t xml:space="preserve">Photographers in Nigeria Abuja play a pivotal role in redefining cultural identity. As [Author Name] (Year) observes, their work often blends traditional Nigerian aesthetics with modern influences, creating a unique visual language. For example, portraits of Hausa-Fulani women adorned with traditional attire alongside contemporary urban settings highlight the interplay between heritage and progress.</w:t>
      </w:r>
    </w:p>
    <w:p>
      <w:pPr>
        <w:pStyle w:val="BodyText"/>
      </w:pPr>
      <w:r>
        <w:t xml:space="preserve">This focus on representation aligns with global trends in photography that prioritize marginalized voices. A review by [Author Name] (Year) notes that photographers in Abuja are increasingly collaborating with indigenous communities to co-create narratives, ensuring that their stories are told authentically rather than through external lenses.</w:t>
      </w:r>
    </w:p>
    <w:bookmarkEnd w:id="24"/>
    <w:bookmarkStart w:id="25" w:name="future-directions-and-recommendations"/>
    <w:p>
      <w:pPr>
        <w:pStyle w:val="Heading2"/>
      </w:pPr>
      <w:r>
        <w:t xml:space="preserve">Future Directions and Recommendations</w:t>
      </w:r>
    </w:p>
    <w:p>
      <w:pPr>
        <w:pStyle w:val="FirstParagraph"/>
      </w:pPr>
      <w:r>
        <w:t xml:space="preserve">The Literature Review underscores the need for greater institutional support for photographers in Nigeria Abuja. Scholars recommend policies that provide grants, training programs, and legal protections against censorship. Additionally, integrating photography into educational curricula could foster a deeper appreciation for the medium’s role in social documentation.</w:t>
      </w:r>
    </w:p>
    <w:p>
      <w:pPr>
        <w:pStyle w:val="BodyText"/>
      </w:pPr>
      <w:r>
        <w:t xml:space="preserve">Future research should also explore the intersection of photography with emerging technologies such as virtual reality and AI. As [Author Name] (Year) suggests, these innovations could revolutionize how photographers in Abuja engage with their audience and preserve cultural memory.</w:t>
      </w:r>
    </w:p>
    <w:bookmarkEnd w:id="25"/>
    <w:bookmarkStart w:id="26" w:name="conclusion"/>
    <w:p>
      <w:pPr>
        <w:pStyle w:val="Heading2"/>
      </w:pPr>
      <w:r>
        <w:t xml:space="preserve">Conclusion</w:t>
      </w:r>
    </w:p>
    <w:p>
      <w:pPr>
        <w:pStyle w:val="FirstParagraph"/>
      </w:pPr>
      <w:r>
        <w:t xml:space="preserve">In conclusion, photographers in Nigeria Abuja occupy a vital space at the intersection of art, culture, and activism. Their work not only captures the city’s dynamic landscape but also challenges societal norms and advocates for justice. By addressing systemic barriers and embracing technological advancements, these photographers can continue to shape narratives that resonate locally and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Nigeria Abuja</dc:title>
  <dc:creator/>
  <dc:language>en</dc:language>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