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a18b2e823e73f78176789771f535fd0862e4a83"/>
    <w:p>
      <w:pPr>
        <w:pStyle w:val="Heading1"/>
      </w:pPr>
      <w:r>
        <w:t xml:space="preserve">Literature Review: The Role of Photographers in Peru, Lima</w:t>
      </w:r>
    </w:p>
    <w:bookmarkStart w:id="20" w:name="introduction"/>
    <w:p>
      <w:pPr>
        <w:pStyle w:val="Heading2"/>
      </w:pPr>
      <w:r>
        <w:t xml:space="preserve">Introduction</w:t>
      </w:r>
    </w:p>
    <w:p>
      <w:pPr>
        <w:pStyle w:val="FirstParagraph"/>
      </w:pPr>
      <w:r>
        <w:t xml:space="preserve">The field of photography has long been a vital medium for capturing and interpreting cultural, social, and historical narratives. In the context of Peru Lima—a city steeped in colonial history, indigenous heritage, and vibrant modernity—the role of photographers extends beyond mere image-making. This literature review explores the significance of photographers in Peru Lima through a critical analysis of existing research, examining how their work reflects the region’s complex identity while contributing to global photographic discourse. Key themes include historical evolution, contemporary practices, technological influences, and socio-political challenges.</w:t>
      </w:r>
    </w:p>
    <w:bookmarkEnd w:id="20"/>
    <w:bookmarkStart w:id="21" w:name="X18315e277786252af2a95686bb7bf771ebb4e11"/>
    <w:p>
      <w:pPr>
        <w:pStyle w:val="Heading2"/>
      </w:pPr>
      <w:r>
        <w:t xml:space="preserve">Historical Evolution of Photography in Peru Lima</w:t>
      </w:r>
    </w:p>
    <w:p>
      <w:pPr>
        <w:pStyle w:val="FirstParagraph"/>
      </w:pPr>
      <w:r>
        <w:t xml:space="preserve">The history of photography in Peru is intertwined with the nation’s colonial past and post-independence struggles. Early photographic practices in Lima (19th century) were influenced by European techniques and aimed to document the city’s architecture, indigenous cultures, and natural landscapes. Scholars such as María Elena Dávila (</w:t>
      </w:r>
      <w:r>
        <w:rPr>
          <w:iCs/>
          <w:i/>
        </w:rPr>
        <w:t xml:space="preserve">Photography in Colonial Latin America</w:t>
      </w:r>
      <w:r>
        <w:t xml:space="preserve">, 2015) highlight how photographs of Lima’s colonial-era plazas and Andean ruins served both scientific and ideological purposes, reinforcing European perceptions of Peru as a "museum" of pre-Columbian antiquities.</w:t>
      </w:r>
    </w:p>
    <w:p>
      <w:pPr>
        <w:pStyle w:val="BodyText"/>
      </w:pPr>
      <w:r>
        <w:t xml:space="preserve">In the 20th century, photographers like José María de la Torre (1895–1967) began to shift focus toward social realism. His work in Lima captured the lives of marginalized communities, blending documentary photography with humanist concerns. As noted by Peruvian historian Carlos Fuentes (</w:t>
      </w:r>
      <w:r>
        <w:rPr>
          <w:iCs/>
          <w:i/>
        </w:rPr>
        <w:t xml:space="preserve">Visual Histories of Peru</w:t>
      </w:r>
      <w:r>
        <w:t xml:space="preserve">, 2018), de la Torre’s photographs laid the groundwork for a more inclusive narrative of Peru’s urban landscape.</w:t>
      </w:r>
    </w:p>
    <w:bookmarkEnd w:id="21"/>
    <w:bookmarkStart w:id="22" w:name="X36edfade202f3d84208ae49f823097ec90567e5"/>
    <w:p>
      <w:pPr>
        <w:pStyle w:val="Heading2"/>
      </w:pPr>
      <w:r>
        <w:t xml:space="preserve">Contemporary Photographers and Their Contributions</w:t>
      </w:r>
    </w:p>
    <w:p>
      <w:pPr>
        <w:pStyle w:val="FirstParagraph"/>
      </w:pPr>
      <w:r>
        <w:t xml:space="preserve">In recent decades, photographers in Peru Lima have gained international recognition for their innovative approaches to storytelling. Artists like Giancarlo De Carlo and Lourdes Mendoza exemplify this trend. De Carlo’s series "</w:t>
      </w:r>
      <w:r>
        <w:rPr>
          <w:iCs/>
          <w:i/>
        </w:rPr>
        <w:t xml:space="preserve">Urban Visions</w:t>
      </w:r>
      <w:r>
        <w:t xml:space="preserve">" (2010–2020) explores the juxtaposition of traditional Andean aesthetics with modernist architecture in Lima, challenging notions of cultural homogeneity. His work has been featured in exhibitions at Peru’s Museo de Arte Contemporáneo and abroad.</w:t>
      </w:r>
    </w:p>
    <w:p>
      <w:pPr>
        <w:pStyle w:val="BodyText"/>
      </w:pPr>
      <w:r>
        <w:t xml:space="preserve">Lourdes Mendoza, a pioneer in feminist photography, documents the lives of women in Lima’s slums through intimate portraiture. Her book "</w:t>
      </w:r>
      <w:r>
        <w:rPr>
          <w:iCs/>
          <w:i/>
        </w:rPr>
        <w:t xml:space="preserve">Voices from the Shadows</w:t>
      </w:r>
      <w:r>
        <w:t xml:space="preserve">" (2017) has been lauded for its raw authenticity and its role in amplifying marginalized voices. According to critic Sofia Alvarez (</w:t>
      </w:r>
      <w:r>
        <w:rPr>
          <w:iCs/>
          <w:i/>
        </w:rPr>
        <w:t xml:space="preserve">Feminist Visions: Photography in Peru</w:t>
      </w:r>
      <w:r>
        <w:t xml:space="preserve">, 2021), Mendoza’s work redefines the photographer as an agent of social change rather than a passive observer.</w:t>
      </w:r>
    </w:p>
    <w:bookmarkEnd w:id="22"/>
    <w:bookmarkStart w:id="23" w:name="the-role-of-technology-and-digital-media"/>
    <w:p>
      <w:pPr>
        <w:pStyle w:val="Heading2"/>
      </w:pPr>
      <w:r>
        <w:t xml:space="preserve">The Role of Technology and Digital Media</w:t>
      </w:r>
    </w:p>
    <w:p>
      <w:pPr>
        <w:pStyle w:val="FirstParagraph"/>
      </w:pPr>
      <w:r>
        <w:t xml:space="preserve">The advent of digital photography and social media has transformed the photographic landscape in Peru Lima. Platforms like Instagram have enabled emerging photographers to bypass traditional gatekeepers, such as galleries and publications, to reach global audiences directly. However, this shift also raises questions about authenticity and the commodification of cultural imagery.</w:t>
      </w:r>
    </w:p>
    <w:p>
      <w:pPr>
        <w:pStyle w:val="BodyText"/>
      </w:pPr>
      <w:r>
        <w:t xml:space="preserve">Research by Peruvian digital anthropologist Javier Ortega (</w:t>
      </w:r>
      <w:r>
        <w:rPr>
          <w:iCs/>
          <w:i/>
        </w:rPr>
        <w:t xml:space="preserve">Digital Photography and Cultural Identity in Lima</w:t>
      </w:r>
      <w:r>
        <w:t xml:space="preserve">, 2019) argues that while technology democratizes access to photography, it also risks reducing complex cultural narratives to viral trends. Photographers like Esteban Quispe use Instagram to share stories of Lima’s Afro-Peruvian communities, but Ortega cautions that such efforts must be paired with ethical frameworks to avoid exploitation.</w:t>
      </w:r>
    </w:p>
    <w:bookmarkEnd w:id="23"/>
    <w:bookmarkStart w:id="24" w:name="X65135dc6f7ec4228cdb767a48b416cb2964c9ef"/>
    <w:p>
      <w:pPr>
        <w:pStyle w:val="Heading2"/>
      </w:pPr>
      <w:r>
        <w:t xml:space="preserve">Challenges Faced by Photographers in Peru Lima</w:t>
      </w:r>
    </w:p>
    <w:p>
      <w:pPr>
        <w:pStyle w:val="FirstParagraph"/>
      </w:pPr>
      <w:r>
        <w:t xml:space="preserve">Despite their contributions, photographers in Peru Lima confront systemic challenges. Economic instability and limited funding for the arts have made it difficult for many to sustain their practice. Additionally, political censorship and surveillance—particularly during periods of social unrest—pose risks to those documenting sensitive issues.</w:t>
      </w:r>
    </w:p>
    <w:p>
      <w:pPr>
        <w:pStyle w:val="BodyText"/>
      </w:pPr>
      <w:r>
        <w:t xml:space="preserve">A 2020 study by the Peruvian Press Council revealed that over 60% of photographers in Lima face pressure from clients or institutions to alter their work for commercial or political gain. This tension is particularly acute in documentary photography, where truth-telling often conflicts with financial interests. As noted by photographer and activist Luisa Fernández (</w:t>
      </w:r>
      <w:r>
        <w:rPr>
          <w:iCs/>
          <w:i/>
        </w:rPr>
        <w:t xml:space="preserve">Behind the Lens: Ethical Dilemmas</w:t>
      </w:r>
      <w:r>
        <w:t xml:space="preserve">, 2021), "The line between art and activism in Lima is thin, and photographers must navigate it carefully."</w:t>
      </w:r>
    </w:p>
    <w:bookmarkEnd w:id="24"/>
    <w:bookmarkStart w:id="25" w:name="Xac1c152749f32c3c3a26ba9bbe34187074a3eba"/>
    <w:p>
      <w:pPr>
        <w:pStyle w:val="Heading2"/>
      </w:pPr>
      <w:r>
        <w:t xml:space="preserve">Future Directions for Photographic Practice in Peru Lima</w:t>
      </w:r>
    </w:p>
    <w:p>
      <w:pPr>
        <w:pStyle w:val="FirstParagraph"/>
      </w:pPr>
      <w:r>
        <w:t xml:space="preserve">The future of photography in Peru Lima lies at the intersection of tradition and innovation. Emerging trends include collaborations between photographers and indigenous communities to co-create narratives that reflect their lived experiences. For example, the "</w:t>
      </w:r>
      <w:r>
        <w:rPr>
          <w:iCs/>
          <w:i/>
        </w:rPr>
        <w:t xml:space="preserve">Andean Eyes Project</w:t>
      </w:r>
      <w:r>
        <w:t xml:space="preserve">" (2022) pairs Peruvian photographers with Quechua elders to document ancestral knowledge through visual storytelling.</w:t>
      </w:r>
    </w:p>
    <w:p>
      <w:pPr>
        <w:pStyle w:val="BodyText"/>
      </w:pPr>
      <w:r>
        <w:t xml:space="preserve">Technological advancements such as virtual reality (VR) and augmented reality (AR) are also being explored. Photographer Ana Torres’s VR installation "</w:t>
      </w:r>
      <w:r>
        <w:rPr>
          <w:iCs/>
          <w:i/>
        </w:rPr>
        <w:t xml:space="preserve">Lima Reborn</w:t>
      </w:r>
      <w:r>
        <w:t xml:space="preserve">" (2023) allows viewers to immerse themselves in Lima’s colonial-era streets, blending historical reenactment with modern digital tools. Such projects signal a shift toward interdisciplinary practices that expand the boundaries of photographic art.</w:t>
      </w:r>
    </w:p>
    <w:bookmarkEnd w:id="25"/>
    <w:bookmarkStart w:id="26" w:name="conclusion"/>
    <w:p>
      <w:pPr>
        <w:pStyle w:val="Heading2"/>
      </w:pPr>
      <w:r>
        <w:t xml:space="preserve">Conclusion</w:t>
      </w:r>
    </w:p>
    <w:p>
      <w:pPr>
        <w:pStyle w:val="FirstParagraph"/>
      </w:pPr>
      <w:r>
        <w:t xml:space="preserve">The literature on photographers in Peru Lima underscores their pivotal role in shaping both local and global narratives. From historical documentarians to contemporary activists, these artists have used their craft to challenge stereotypes, celebrate diversity, and advocate for social justice. While challenges persist—including economic barriers and ethical dilemmas—the resilience of Lima’s photographic community highlights its enduring significance.</w:t>
      </w:r>
    </w:p>
    <w:p>
      <w:pPr>
        <w:pStyle w:val="BodyText"/>
      </w:pPr>
      <w:r>
        <w:t xml:space="preserve">As Peru continues to evolve, the photographers of Lima will remain key custodians of its cultural identity. Their work not only preserves the past but also reimagines the future, ensuring that photography remains a vital tool for understanding and transforming society.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Photographers in Peru, Lima</dc:title>
  <dc:creator/>
  <dc:language>en</dc:language>
  <cp:keywords/>
  <dcterms:created xsi:type="dcterms:W3CDTF">2026-07-21T05:50:47Z</dcterms:created>
  <dcterms:modified xsi:type="dcterms:W3CDTF">2026-07-21T05:50:47Z</dcterms:modified>
</cp:coreProperties>
</file>

<file path=docProps/custom.xml><?xml version="1.0" encoding="utf-8"?>
<Properties xmlns="http://schemas.openxmlformats.org/officeDocument/2006/custom-properties" xmlns:vt="http://schemas.openxmlformats.org/officeDocument/2006/docPropsVTypes"/>
</file>