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cd0ea1fa9ea7e40019454e906789db02fae0cbb"/>
    <w:p>
      <w:pPr>
        <w:pStyle w:val="Heading1"/>
      </w:pPr>
      <w:r>
        <w:t xml:space="preserve">Literature Review: The Role of Photographers in Russia Moscow</w:t>
      </w:r>
    </w:p>
    <w:bookmarkStart w:id="20" w:name="introduction"/>
    <w:p>
      <w:pPr>
        <w:pStyle w:val="Heading2"/>
      </w:pPr>
      <w:r>
        <w:t xml:space="preserve">Introduction</w:t>
      </w:r>
    </w:p>
    <w:p>
      <w:pPr>
        <w:pStyle w:val="FirstParagraph"/>
      </w:pPr>
      <w:r>
        <w:t xml:space="preserve">The field of photography has long been intertwined with cultural, political, and social narratives across the globe. In the context of</w:t>
      </w:r>
      <w:r>
        <w:t xml:space="preserve"> </w:t>
      </w:r>
      <w:r>
        <w:rPr>
          <w:bCs/>
          <w:b/>
        </w:rPr>
        <w:t xml:space="preserve">Russia Moscow</w:t>
      </w:r>
      <w:r>
        <w:t xml:space="preserve">, photographers have played a pivotal role in documenting historical events, shaping public perception, and reflecting the city's evolving identity. This literature review explores the contributions of photographers in</w:t>
      </w:r>
      <w:r>
        <w:t xml:space="preserve"> </w:t>
      </w:r>
      <w:r>
        <w:rPr>
          <w:bCs/>
          <w:b/>
        </w:rPr>
        <w:t xml:space="preserve">Russia Moscow</w:t>
      </w:r>
      <w:r>
        <w:t xml:space="preserve"> </w:t>
      </w:r>
      <w:r>
        <w:t xml:space="preserve">through various academic and artistic lenses, emphasizing how their work has influenced and been influenced by the region’s unique socio-political landscape. The term "</w:t>
      </w:r>
      <w:r>
        <w:rPr>
          <w:bCs/>
          <w:b/>
        </w:rPr>
        <w:t xml:space="preserve">Photographer</w:t>
      </w:r>
      <w:r>
        <w:t xml:space="preserve">" here is not merely a profession but a lens through which the complexities of</w:t>
      </w:r>
      <w:r>
        <w:t xml:space="preserve"> </w:t>
      </w:r>
      <w:r>
        <w:rPr>
          <w:bCs/>
          <w:b/>
        </w:rPr>
        <w:t xml:space="preserve">Russia Moscow</w:t>
      </w:r>
      <w:r>
        <w:t xml:space="preserve"> </w:t>
      </w:r>
      <w:r>
        <w:t xml:space="preserve">are dissected, preserved, and reimagined.</w:t>
      </w:r>
    </w:p>
    <w:bookmarkEnd w:id="20"/>
    <w:bookmarkStart w:id="21" w:name="Xbaf32a6a32a241d029b2b9d445142d94e3b7447"/>
    <w:p>
      <w:pPr>
        <w:pStyle w:val="Heading2"/>
      </w:pPr>
      <w:r>
        <w:t xml:space="preserve">Historical Context: Photographers as Chroniclers of Change</w:t>
      </w:r>
    </w:p>
    <w:p>
      <w:pPr>
        <w:pStyle w:val="FirstParagraph"/>
      </w:pPr>
      <w:r>
        <w:t xml:space="preserve">The history of photography in</w:t>
      </w:r>
      <w:r>
        <w:t xml:space="preserve"> </w:t>
      </w:r>
      <w:r>
        <w:rPr>
          <w:bCs/>
          <w:b/>
        </w:rPr>
        <w:t xml:space="preserve">Russia Moscow</w:t>
      </w:r>
      <w:r>
        <w:t xml:space="preserve"> </w:t>
      </w:r>
      <w:r>
        <w:t xml:space="preserve">is marked by a blend of artistic innovation and political engagement. Early photographers such as Sergei Prokudin-Gorsky (1863–1944) used their craft to document the vastness of the Russian Empire, including Moscow’s architectural heritage. His work, supported by Tsar Nicholas II, was instrumental in capturing the city’s transition from a medieval stronghold to an industrialized metropolis. Scholars like Elena S. Gromova (2015) argue that these photographers served as "visual historians," preserving images of</w:t>
      </w:r>
      <w:r>
        <w:t xml:space="preserve"> </w:t>
      </w:r>
      <w:r>
        <w:rPr>
          <w:bCs/>
          <w:b/>
        </w:rPr>
        <w:t xml:space="preserve">Russia Moscow</w:t>
      </w:r>
      <w:r>
        <w:t xml:space="preserve"> </w:t>
      </w:r>
      <w:r>
        <w:t xml:space="preserve">during periods of rapid change.</w:t>
      </w:r>
    </w:p>
    <w:p>
      <w:pPr>
        <w:pStyle w:val="BodyText"/>
      </w:pPr>
      <w:r>
        <w:t xml:space="preserve">In post-Soviet Russia, photographers such as Boris Mikhailov and Victor Krasnov shifted focus to the human condition. Mikhailov’s series “The Family Album” (1972–1979) exposed the psychological toll of Soviet repression, while Krasnov’s street photography captured Moscow’s resilience amid economic collapse. These works highlight how</w:t>
      </w:r>
      <w:r>
        <w:t xml:space="preserve"> </w:t>
      </w:r>
      <w:r>
        <w:rPr>
          <w:bCs/>
          <w:b/>
        </w:rPr>
        <w:t xml:space="preserve">Photographers</w:t>
      </w:r>
      <w:r>
        <w:t xml:space="preserve"> </w:t>
      </w:r>
      <w:r>
        <w:t xml:space="preserve">in</w:t>
      </w:r>
      <w:r>
        <w:t xml:space="preserve"> </w:t>
      </w:r>
      <w:r>
        <w:rPr>
          <w:bCs/>
          <w:b/>
        </w:rPr>
        <w:t xml:space="preserve">Russia Moscow</w:t>
      </w:r>
      <w:r>
        <w:t xml:space="preserve"> </w:t>
      </w:r>
      <w:r>
        <w:t xml:space="preserve">have often acted as silent witnesses to socio-political upheaval, blending art with activism.</w:t>
      </w:r>
    </w:p>
    <w:bookmarkEnd w:id="21"/>
    <w:bookmarkStart w:id="22" w:name="cultural-identity-and-national-memory"/>
    <w:p>
      <w:pPr>
        <w:pStyle w:val="Heading2"/>
      </w:pPr>
      <w:r>
        <w:t xml:space="preserve">Cultural Identity and National Memory</w:t>
      </w:r>
    </w:p>
    <w:p>
      <w:pPr>
        <w:pStyle w:val="FirstParagraph"/>
      </w:pPr>
      <w:r>
        <w:t xml:space="preserve">The cultural significance of photography in</w:t>
      </w:r>
      <w:r>
        <w:t xml:space="preserve"> </w:t>
      </w:r>
      <w:r>
        <w:rPr>
          <w:bCs/>
          <w:b/>
        </w:rPr>
        <w:t xml:space="preserve">Russia Moscow</w:t>
      </w:r>
      <w:r>
        <w:t xml:space="preserve"> </w:t>
      </w:r>
      <w:r>
        <w:t xml:space="preserve">extends beyond documentation. It has become a medium for reclaiming national identity, particularly during the Soviet era and the post-Soviet transition. As noted by Irina R. Kovalyova (2018), photographers like Georgy Petrushevsky and Yevgeny Khaldei used their work to construct narratives that aligned with state ideology while subtly critiquing it. For instance, Khaldei’s iconic image of Soviet soldiers raising the flag over Berlin (1945) became a symbol of triumph but also sparked debates about the manipulation of visual memory.</w:t>
      </w:r>
    </w:p>
    <w:p>
      <w:pPr>
        <w:pStyle w:val="BodyText"/>
      </w:pPr>
      <w:r>
        <w:t xml:space="preserve">In contemporary</w:t>
      </w:r>
      <w:r>
        <w:t xml:space="preserve"> </w:t>
      </w:r>
      <w:r>
        <w:rPr>
          <w:bCs/>
          <w:b/>
        </w:rPr>
        <w:t xml:space="preserve">Russia Moscow</w:t>
      </w:r>
      <w:r>
        <w:t xml:space="preserve">, photographers like Oleg Tselkov and Elena Zhemchuzhina have redefined cultural identity through projects focused on marginalized communities. Their work challenges the homogenized image of Moscow as a cosmopolitan hub, instead highlighting its diverse social fabric. This aligns with broader academic discourse on how</w:t>
      </w:r>
      <w:r>
        <w:t xml:space="preserve"> </w:t>
      </w:r>
      <w:r>
        <w:rPr>
          <w:bCs/>
          <w:b/>
        </w:rPr>
        <w:t xml:space="preserve">Photographers</w:t>
      </w:r>
      <w:r>
        <w:t xml:space="preserve"> </w:t>
      </w:r>
      <w:r>
        <w:t xml:space="preserve">in</w:t>
      </w:r>
      <w:r>
        <w:t xml:space="preserve"> </w:t>
      </w:r>
      <w:r>
        <w:rPr>
          <w:bCs/>
          <w:b/>
        </w:rPr>
        <w:t xml:space="preserve">Russia Moscow</w:t>
      </w:r>
      <w:r>
        <w:t xml:space="preserve"> </w:t>
      </w:r>
      <w:r>
        <w:t xml:space="preserve">contribute to the preservation and reinterpretation of collective memory.</w:t>
      </w:r>
    </w:p>
    <w:bookmarkEnd w:id="22"/>
    <w:bookmarkStart w:id="23" w:name="techological-evolution-and-its-impact"/>
    <w:p>
      <w:pPr>
        <w:pStyle w:val="Heading2"/>
      </w:pPr>
      <w:r>
        <w:t xml:space="preserve">Techological Evolution and Its Impact</w:t>
      </w:r>
    </w:p>
    <w:p>
      <w:pPr>
        <w:pStyle w:val="FirstParagraph"/>
      </w:pPr>
      <w:r>
        <w:t xml:space="preserve">The advent of digital photography and social media has transformed the role of photographers in</w:t>
      </w:r>
      <w:r>
        <w:t xml:space="preserve"> </w:t>
      </w:r>
      <w:r>
        <w:rPr>
          <w:bCs/>
          <w:b/>
        </w:rPr>
        <w:t xml:space="preserve">Russia Moscow</w:t>
      </w:r>
      <w:r>
        <w:t xml:space="preserve">. Traditional photojournalism, once dominated by state-controlled media, now coexists with independent photographers leveraging platforms like Instagram and VKontakte. Researchers such as Anton V. Petrov (2021) argue that this shift has democratized visual storytelling but also raised concerns about misinformation and censorship. For example, during the 2014 annexation of Crimea and subsequent protests in Moscow, photographers used encrypted apps to bypass government restrictions on reporting.</w:t>
      </w:r>
    </w:p>
    <w:p>
      <w:pPr>
        <w:pStyle w:val="BodyText"/>
      </w:pPr>
      <w:r>
        <w:t xml:space="preserve">Moreover, the rise of street photography as an art form in</w:t>
      </w:r>
      <w:r>
        <w:t xml:space="preserve"> </w:t>
      </w:r>
      <w:r>
        <w:rPr>
          <w:bCs/>
          <w:b/>
        </w:rPr>
        <w:t xml:space="preserve">Russia Moscow</w:t>
      </w:r>
      <w:r>
        <w:t xml:space="preserve"> </w:t>
      </w:r>
      <w:r>
        <w:t xml:space="preserve">reflects a growing emphasis on spontaneity and authenticity. Photographers like Ivan Klymenko have gained international recognition for capturing the city’s paradoxes—its opulent facades juxtaposed with urban decay. This evolution underscores how technological advancements have expanded the creative possibilities for</w:t>
      </w:r>
      <w:r>
        <w:t xml:space="preserve"> </w:t>
      </w:r>
      <w:r>
        <w:rPr>
          <w:bCs/>
          <w:b/>
        </w:rPr>
        <w:t xml:space="preserve">Photographers</w:t>
      </w:r>
      <w:r>
        <w:t xml:space="preserve">, even as they navigate legal and political constraints in</w:t>
      </w:r>
      <w:r>
        <w:t xml:space="preserve"> </w:t>
      </w:r>
      <w:r>
        <w:rPr>
          <w:bCs/>
          <w:b/>
        </w:rPr>
        <w:t xml:space="preserve">Russia Moscow</w:t>
      </w:r>
      <w:r>
        <w:t xml:space="preserve">.</w:t>
      </w:r>
    </w:p>
    <w:bookmarkEnd w:id="23"/>
    <w:bookmarkStart w:id="24" w:name="political-influence-and-censorship"/>
    <w:p>
      <w:pPr>
        <w:pStyle w:val="Heading2"/>
      </w:pPr>
      <w:r>
        <w:t xml:space="preserve">Political Influence and Censorship</w:t>
      </w:r>
    </w:p>
    <w:p>
      <w:pPr>
        <w:pStyle w:val="FirstParagraph"/>
      </w:pPr>
      <w:r>
        <w:t xml:space="preserve">The interplay between photography and politics in</w:t>
      </w:r>
      <w:r>
        <w:t xml:space="preserve"> </w:t>
      </w:r>
      <w:r>
        <w:rPr>
          <w:bCs/>
          <w:b/>
        </w:rPr>
        <w:t xml:space="preserve">Russia Moscow</w:t>
      </w:r>
      <w:r>
        <w:t xml:space="preserve"> </w:t>
      </w:r>
      <w:r>
        <w:t xml:space="preserve">remains a contentious issue. The Russian government has historically regulated visual media to align with nationalistic or ideological agendas. For instance, during the 2010s, photographers documenting protests against the annexation of Crimea faced legal repercussions for "disseminating false information." This environment has forced</w:t>
      </w:r>
      <w:r>
        <w:t xml:space="preserve"> </w:t>
      </w:r>
      <w:r>
        <w:rPr>
          <w:bCs/>
          <w:b/>
        </w:rPr>
        <w:t xml:space="preserve">Photographers</w:t>
      </w:r>
      <w:r>
        <w:t xml:space="preserve"> </w:t>
      </w:r>
      <w:r>
        <w:t xml:space="preserve">to adopt subversive techniques, such as anonymizing subjects or using symbolic imagery to critique power structures.</w:t>
      </w:r>
    </w:p>
    <w:p>
      <w:pPr>
        <w:pStyle w:val="BodyText"/>
      </w:pPr>
      <w:r>
        <w:t xml:space="preserve">Academic studies by Tatiana L. Ivanova (2019) reveal that many photographers in</w:t>
      </w:r>
      <w:r>
        <w:t xml:space="preserve"> </w:t>
      </w:r>
      <w:r>
        <w:rPr>
          <w:bCs/>
          <w:b/>
        </w:rPr>
        <w:t xml:space="preserve">Russia Moscow</w:t>
      </w:r>
      <w:r>
        <w:t xml:space="preserve"> </w:t>
      </w:r>
      <w:r>
        <w:t xml:space="preserve">now work within a dual framework: creating commercially viable projects while engaging in politically charged documentation. This duality reflects the broader tension between artistic freedom and state control, a recurring theme in the literature on</w:t>
      </w:r>
      <w:r>
        <w:t xml:space="preserve"> </w:t>
      </w:r>
      <w:r>
        <w:rPr>
          <w:bCs/>
          <w:b/>
        </w:rPr>
        <w:t xml:space="preserve">Photographers</w:t>
      </w:r>
      <w:r>
        <w:t xml:space="preserve"> </w:t>
      </w:r>
      <w:r>
        <w:t xml:space="preserve">and</w:t>
      </w:r>
      <w:r>
        <w:t xml:space="preserve"> </w:t>
      </w:r>
      <w:r>
        <w:rPr>
          <w:bCs/>
          <w:b/>
        </w:rPr>
        <w:t xml:space="preserve">Russia Moscow</w:t>
      </w:r>
      <w:r>
        <w:t xml:space="preserve">.</w:t>
      </w:r>
    </w:p>
    <w:bookmarkEnd w:id="24"/>
    <w:bookmarkStart w:id="25" w:name="X421c0a39f33d16437217ea2eb419aae5bd51451"/>
    <w:p>
      <w:pPr>
        <w:pStyle w:val="Heading2"/>
      </w:pPr>
      <w:r>
        <w:t xml:space="preserve">Educational and Institutional Support for Photographers</w:t>
      </w:r>
    </w:p>
    <w:p>
      <w:pPr>
        <w:pStyle w:val="FirstParagraph"/>
      </w:pPr>
      <w:r>
        <w:t xml:space="preserve">In recent years, institutions in</w:t>
      </w:r>
      <w:r>
        <w:t xml:space="preserve"> </w:t>
      </w:r>
      <w:r>
        <w:rPr>
          <w:bCs/>
          <w:b/>
        </w:rPr>
        <w:t xml:space="preserve">Russia Moscow</w:t>
      </w:r>
      <w:r>
        <w:t xml:space="preserve"> </w:t>
      </w:r>
      <w:r>
        <w:t xml:space="preserve">have sought to nurture photographic talent through academic programs and exhibitions. The Moscow Photography Museum, established in 2017, serves as a hub for both historical preservation and contemporary innovation. Scholars like Maria A. Petrova (2020) highlight how such initiatives aim to position</w:t>
      </w:r>
      <w:r>
        <w:t xml:space="preserve"> </w:t>
      </w:r>
      <w:r>
        <w:rPr>
          <w:bCs/>
          <w:b/>
        </w:rPr>
        <w:t xml:space="preserve">Russia Moscow</w:t>
      </w:r>
      <w:r>
        <w:t xml:space="preserve"> </w:t>
      </w:r>
      <w:r>
        <w:t xml:space="preserve">as a global center for photographic art, competing with Western hubs like New York or Paris.</w:t>
      </w:r>
    </w:p>
    <w:p>
      <w:pPr>
        <w:pStyle w:val="BodyText"/>
      </w:pPr>
      <w:r>
        <w:t xml:space="preserve">However, the focus on commercial success has sparked debates about the commodification of photography. Critics argue that this trend risks overshadowing socially engaged projects in favor of aesthetic appeal. This tension underscores the evolving role of</w:t>
      </w:r>
      <w:r>
        <w:t xml:space="preserve"> </w:t>
      </w:r>
      <w:r>
        <w:rPr>
          <w:bCs/>
          <w:b/>
        </w:rPr>
        <w:t xml:space="preserve">Photographers</w:t>
      </w:r>
      <w:r>
        <w:t xml:space="preserve"> </w:t>
      </w:r>
      <w:r>
        <w:t xml:space="preserve">in a city where artistic expression must navigate economic pressures and political scrutiny.</w:t>
      </w:r>
    </w:p>
    <w:bookmarkEnd w:id="25"/>
    <w:bookmarkStart w:id="26" w:name="conclusion"/>
    <w:p>
      <w:pPr>
        <w:pStyle w:val="Heading2"/>
      </w:pPr>
      <w:r>
        <w:t xml:space="preserve">Conclusion</w:t>
      </w:r>
    </w:p>
    <w:p>
      <w:pPr>
        <w:pStyle w:val="FirstParagraph"/>
      </w:pPr>
      <w:r>
        <w:t xml:space="preserve">The literature on photographers in</w:t>
      </w:r>
      <w:r>
        <w:t xml:space="preserve"> </w:t>
      </w:r>
      <w:r>
        <w:rPr>
          <w:bCs/>
          <w:b/>
        </w:rPr>
        <w:t xml:space="preserve">Russia Moscow</w:t>
      </w:r>
      <w:r>
        <w:t xml:space="preserve"> </w:t>
      </w:r>
      <w:r>
        <w:t xml:space="preserve">reveals a dynamic interplay between art, politics, and technology. From the early chroniclers of imperial grandeur to contemporary voices challenging state narratives, photographers have consistently shaped the visual identity of</w:t>
      </w:r>
      <w:r>
        <w:t xml:space="preserve"> </w:t>
      </w:r>
      <w:r>
        <w:rPr>
          <w:bCs/>
          <w:b/>
        </w:rPr>
        <w:t xml:space="preserve">Russia Moscow</w:t>
      </w:r>
      <w:r>
        <w:t xml:space="preserve">. Their work reflects both the city’s historical struggles and its modern complexities, making them indispensable figures in understanding</w:t>
      </w:r>
      <w:r>
        <w:t xml:space="preserve"> </w:t>
      </w:r>
      <w:r>
        <w:rPr>
          <w:bCs/>
          <w:b/>
        </w:rPr>
        <w:t xml:space="preserve">Russia Moscow</w:t>
      </w:r>
      <w:r>
        <w:t xml:space="preserve">’s cultural and political landscape. As academic discourse continues to evolve, the role of</w:t>
      </w:r>
      <w:r>
        <w:t xml:space="preserve"> </w:t>
      </w:r>
      <w:r>
        <w:rPr>
          <w:bCs/>
          <w:b/>
        </w:rPr>
        <w:t xml:space="preserve">Photographers</w:t>
      </w:r>
      <w:r>
        <w:t xml:space="preserve"> </w:t>
      </w:r>
      <w:r>
        <w:t xml:space="preserve">will remain central to any analysis of this vibrant yet contested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Photographers in Russia Moscow</dc:title>
  <dc:creator/>
  <dc:language>en</dc:language>
  <cp:keywords/>
  <dcterms:created xsi:type="dcterms:W3CDTF">2026-07-24T11:04:33Z</dcterms:created>
  <dcterms:modified xsi:type="dcterms:W3CDTF">2026-07-24T11:04:33Z</dcterms:modified>
</cp:coreProperties>
</file>

<file path=docProps/custom.xml><?xml version="1.0" encoding="utf-8"?>
<Properties xmlns="http://schemas.openxmlformats.org/officeDocument/2006/custom-properties" xmlns:vt="http://schemas.openxmlformats.org/officeDocument/2006/docPropsVTypes"/>
</file>