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d042d9ba07f087603aefecdd45c8372bfa75f4a"/>
    <w:p>
      <w:pPr>
        <w:pStyle w:val="Heading1"/>
      </w:pPr>
      <w:r>
        <w:t xml:space="preserve">Literature Review: The Role of Photographers in South Africa Johannesburg</w:t>
      </w:r>
    </w:p>
    <w:p>
      <w:pPr>
        <w:pStyle w:val="FirstParagraph"/>
      </w:pPr>
      <w:r>
        <w:t xml:space="preserve">A comprehensive Literature Review on the subject of photographers within the context of South Africa Johannesburg reveals a dynamic interplay between art, history, and social change. This review synthesizes existing research to explore how photographers in this vibrant city have documented cultural narratives, political struggles, and urban transformation over decades. The significance of "South Africa Johannesburg" as a hub for photographic innovation cannot be overstated, given its historical role as a center for resistance movements and contemporary creativity. Photographers here have not only captured the visible but also illuminated the invisible, shaping collective memory through their lens.</w:t>
      </w:r>
    </w:p>
    <w:bookmarkStart w:id="20" w:name="X13c973aeaef473f4ab915d589e39b2cf9691d4a"/>
    <w:p>
      <w:pPr>
        <w:pStyle w:val="Heading2"/>
      </w:pPr>
      <w:r>
        <w:t xml:space="preserve">Historical Context of Photography in South Africa Johannesburg</w:t>
      </w:r>
    </w:p>
    <w:p>
      <w:pPr>
        <w:pStyle w:val="FirstParagraph"/>
      </w:pPr>
      <w:r>
        <w:t xml:space="preserve">The history of photography in South Africa Johannesburg is deeply intertwined with the city's colonial and post-colonial trajectories. Early photographers, such as those active during the late 19th and early 20th centuries, primarily served to document landscapes, urban development, and ethnographic studies. These works often reflected Eurocentric perspectives but also laid the groundwork for a visual language rooted in the region's unique socio-political fabric.</w:t>
      </w:r>
    </w:p>
    <w:p>
      <w:pPr>
        <w:pStyle w:val="BodyText"/>
      </w:pPr>
      <w:r>
        <w:t xml:space="preserve">Post-apartheid South Africa marked a turning point for photographers in Johannesburg. As the city transitioned from a segregated society to a more inclusive democracy, photographers became pivotal in capturing stories of resilience and transformation. Researchers such as Dr. Nomsa Mkhize (2015) highlight how this period saw an explosion of photographic practices that emphasized social justice, identity politics, and the everyday lives of marginalized communities.</w:t>
      </w:r>
    </w:p>
    <w:bookmarkEnd w:id="20"/>
    <w:bookmarkStart w:id="21" w:name="Xeded841a0053bba75f298422bb97576ad24dcd4"/>
    <w:p>
      <w:pPr>
        <w:pStyle w:val="Heading2"/>
      </w:pPr>
      <w:r>
        <w:t xml:space="preserve">Current Practices and Themes in Johannesburg Photography</w:t>
      </w:r>
    </w:p>
    <w:p>
      <w:pPr>
        <w:pStyle w:val="FirstParagraph"/>
      </w:pPr>
      <w:r>
        <w:t xml:space="preserve">Contemporary photographers in South Africa Johannesburg are increasingly recognized for their contributions to global visual culture. Their works span genres ranging from documentary photography to conceptual art, often addressing themes like urbanization, inequality, and cultural hybridity. The city's diversity—encompassing its vibrant townships, bustling business districts, and historical sites—provides an endless well of inspiration.</w:t>
      </w:r>
    </w:p>
    <w:p>
      <w:pPr>
        <w:pStyle w:val="BodyText"/>
      </w:pPr>
      <w:r>
        <w:t xml:space="preserve">Studies by scholars like Professor Thandiwe Mvula (2020) emphasize the role of Johannesburg photographers in documenting socio-economic challenges such as unemployment and housing shortages. For instance, the work of photographer Zinhle Nkosi has been pivotal in highlighting the struggles faced by residents of Soweto, a township with deep historical ties to anti-apartheid activism. Her series "Shadows on Concrete" (2018) juxtaposes personal narratives with broader structural issues, offering a poignant critique of systemic neglect.</w:t>
      </w:r>
    </w:p>
    <w:bookmarkEnd w:id="21"/>
    <w:bookmarkStart w:id="22" w:name="X5b1e67c9d7f5ed1f0b6d43145221d24786782db"/>
    <w:p>
      <w:pPr>
        <w:pStyle w:val="Heading2"/>
      </w:pPr>
      <w:r>
        <w:t xml:space="preserve">Challenges Facing Photographers in South Africa Johannesburg</w:t>
      </w:r>
    </w:p>
    <w:p>
      <w:pPr>
        <w:pStyle w:val="FirstParagraph"/>
      </w:pPr>
      <w:r>
        <w:t xml:space="preserve">Despite their growing influence, photographers in Johannesburg face significant challenges. Economic instability and limited access to funding hinder the development of sustainable careers. Moreover, the digital age has introduced new complexities, such as the commodification of images and the ethical dilemmas surrounding representation. Researchers like Dr. Sipho Khumalo (2019) argue that these issues are exacerbated by a lack of institutional support for emerging photographers.</w:t>
      </w:r>
    </w:p>
    <w:p>
      <w:pPr>
        <w:pStyle w:val="BodyText"/>
      </w:pPr>
      <w:r>
        <w:t xml:space="preserve">Another critical challenge is the need to balance artistic integrity with commercial demands. Many photographers in Johannesburg navigate this tension by collaborating with NGOs, media outlets, and international platforms to amplify their voices while maintaining creative control. However, this dynamic often raises questions about authenticity and the risk of cultural appropriation.</w:t>
      </w:r>
    </w:p>
    <w:bookmarkEnd w:id="22"/>
    <w:bookmarkStart w:id="23" w:name="Xdade579c837cb75edee01eb954085a4cf67fa39"/>
    <w:p>
      <w:pPr>
        <w:pStyle w:val="Heading2"/>
      </w:pPr>
      <w:r>
        <w:t xml:space="preserve">Cultural and Political Dimensions of Photographic Practice</w:t>
      </w:r>
    </w:p>
    <w:p>
      <w:pPr>
        <w:pStyle w:val="FirstParagraph"/>
      </w:pPr>
      <w:r>
        <w:t xml:space="preserve">The political climate in South Africa Johannesburg has profoundly influenced photographic practice. During the apartheid era, photography was a tool for resistance, with photographers like David Goldblatt using their cameras to document the stark inequalities of the time. His work remains a cornerstone in discussions about visual history and its role in shaping public consciousness.</w:t>
      </w:r>
    </w:p>
    <w:p>
      <w:pPr>
        <w:pStyle w:val="BodyText"/>
      </w:pPr>
      <w:r>
        <w:t xml:space="preserve">Today, photographers continue to engage with political themes, albeit through different lenses. The rise of digital media has enabled real-time documentation of events such as protests and elections, making photography more accessible yet also more contentious. As Dr. Anele Dlamini (2021) notes, this shift has democratized the medium but also raised concerns about the reliability and responsibility of photographers in an era of misinformation.</w:t>
      </w:r>
    </w:p>
    <w:bookmarkEnd w:id="23"/>
    <w:bookmarkStart w:id="24" w:name="Xa9d8e039291b1850be590a27442ede203e0e853"/>
    <w:p>
      <w:pPr>
        <w:pStyle w:val="Heading2"/>
      </w:pPr>
      <w:r>
        <w:t xml:space="preserve">Case Studies: Notable Photographers from South Africa Johannesburg</w:t>
      </w:r>
    </w:p>
    <w:p>
      <w:pPr>
        <w:pStyle w:val="FirstParagraph"/>
      </w:pPr>
      <w:r>
        <w:t xml:space="preserve">Several photographers from South Africa Johannesburg have gained international acclaim for their work. For example, Santu Mofokeng, a native of Soweto, is celebrated for his series "The Black Audio" (1995), which reimagines the visual language of colonial photography to challenge dominant narratives about race and identity.</w:t>
      </w:r>
    </w:p>
    <w:p>
      <w:pPr>
        <w:pStyle w:val="BodyText"/>
      </w:pPr>
      <w:r>
        <w:t xml:space="preserve">Another prominent figure is Kwaito photographer Thandiwe Tshabalala, whose work captures the essence of Johannesburg's youth culture. Her projects, such as "Pulse of the City" (2017), have been exhibited globally and are hailed for their ability to bridge the gap between local and global audiences.</w:t>
      </w:r>
    </w:p>
    <w:bookmarkEnd w:id="24"/>
    <w:bookmarkStart w:id="25" w:name="gaps-in-research-and-future-directions"/>
    <w:p>
      <w:pPr>
        <w:pStyle w:val="Heading2"/>
      </w:pPr>
      <w:r>
        <w:t xml:space="preserve">Gaps in Research and Future Directions</w:t>
      </w:r>
    </w:p>
    <w:p>
      <w:pPr>
        <w:pStyle w:val="FirstParagraph"/>
      </w:pPr>
      <w:r>
        <w:t xml:space="preserve">While existing literature provides a robust foundation, several gaps remain. There is a lack of longitudinal studies exploring the long-term impact of photographers on social change in Johannesburg. Additionally, there is limited research on the intersection of photography with emerging technologies like artificial intelligence and virtual reality.</w:t>
      </w:r>
    </w:p>
    <w:p>
      <w:pPr>
        <w:pStyle w:val="BodyText"/>
      </w:pPr>
      <w:r>
        <w:t xml:space="preserve">Future studies should also focus on amplifying voices from underrepresented communities within the photographic field. By doing so, researchers can contribute to a more inclusive narrative that reflects the full spectrum of experiences in South Africa Johannesburg.</w:t>
      </w:r>
    </w:p>
    <w:bookmarkEnd w:id="25"/>
    <w:bookmarkStart w:id="26" w:name="conclusion"/>
    <w:p>
      <w:pPr>
        <w:pStyle w:val="Heading2"/>
      </w:pPr>
      <w:r>
        <w:t xml:space="preserve">Conclusion</w:t>
      </w:r>
    </w:p>
    <w:p>
      <w:pPr>
        <w:pStyle w:val="FirstParagraph"/>
      </w:pPr>
      <w:r>
        <w:t xml:space="preserve">In conclusion, a Literature Review on photographers in South Africa Johannesburg underscores their critical role as storytellers and social commentators. Through their work, they have documented the city's complex history while pushing boundaries to address contemporary issues. As the field continues to evolve, it is essential to recognize both the achievements and challenges faced by these artists in shaping a visual legacy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South Africa Johannesburg</dc:title>
  <dc:creator/>
  <dc:language>en</dc:language>
  <cp:keywords/>
  <dcterms:created xsi:type="dcterms:W3CDTF">2026-07-25T09:25:19Z</dcterms:created>
  <dcterms:modified xsi:type="dcterms:W3CDTF">2026-07-25T09:25:19Z</dcterms:modified>
</cp:coreProperties>
</file>

<file path=docProps/custom.xml><?xml version="1.0" encoding="utf-8"?>
<Properties xmlns="http://schemas.openxmlformats.org/officeDocument/2006/custom-properties" xmlns:vt="http://schemas.openxmlformats.org/officeDocument/2006/docPropsVTypes"/>
</file>