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6c8c23b55745475c1e140e9e3002b7378272b4e"/>
    <w:p>
      <w:pPr>
        <w:pStyle w:val="Heading1"/>
      </w:pPr>
      <w:r>
        <w:t xml:space="preserve">Literature Review: The Role of Photographers in Tanzania Dar es Salaam</w:t>
      </w:r>
    </w:p>
    <w:p>
      <w:pPr>
        <w:pStyle w:val="FirstParagraph"/>
      </w:pPr>
      <w:r>
        <w:rPr>
          <w:bCs/>
          <w:b/>
        </w:rPr>
        <w:t xml:space="preserve">Literature Review</w:t>
      </w:r>
      <w:r>
        <w:t xml:space="preserve"> </w:t>
      </w:r>
      <w:r>
        <w:t xml:space="preserve">is a critical synthesis of existing research on a specific topic, aiming to identify gaps, trends, and insights that inform further study. In the context of</w:t>
      </w:r>
      <w:r>
        <w:t xml:space="preserve"> </w:t>
      </w:r>
      <w:r>
        <w:rPr>
          <w:bCs/>
          <w:b/>
        </w:rPr>
        <w:t xml:space="preserve">Photographer</w:t>
      </w:r>
      <w:r>
        <w:t xml:space="preserve">s operating in</w:t>
      </w:r>
      <w:r>
        <w:t xml:space="preserve"> </w:t>
      </w:r>
      <w:r>
        <w:rPr>
          <w:bCs/>
          <w:b/>
        </w:rPr>
        <w:t xml:space="preserve">Tanzania Dar es Salaam</w:t>
      </w:r>
      <w:r>
        <w:t xml:space="preserve">, this review explores how the city’s unique socio-cultural and historical landscape has shaped photographic practices. By analyzing academic works, cultural critiques, and case studies, this document highlights the evolving role of photographers in documenting Tanzania’s narrative through visual storytelling.</w:t>
      </w:r>
    </w:p>
    <w:bookmarkStart w:id="20" w:name="Xe2098e80f33c2258e105b41f957ea2654092049"/>
    <w:p>
      <w:pPr>
        <w:pStyle w:val="Heading2"/>
      </w:pPr>
      <w:r>
        <w:t xml:space="preserve">Historical Context: Photography in Tanzania Dar es Salaam</w:t>
      </w:r>
    </w:p>
    <w:p>
      <w:pPr>
        <w:pStyle w:val="FirstParagraph"/>
      </w:pPr>
      <w:r>
        <w:t xml:space="preserve">Tanzania Dar es Salaam, as the nation’s former capital and economic hub, has long served as a nexus for cultural exchange and artistic innovation. Early photographic practices in the region date back to the colonial era, when European photographers documented landscapes and local communities. However, these images often perpetuated stereotypes of Tanzania as an "exotic" land. As post-independence movements emerged in the 1960s, Tanzanian photographers began reclaiming their narratives by focusing on themes such as national identity, urbanization, and social justice.</w:t>
      </w:r>
    </w:p>
    <w:p>
      <w:pPr>
        <w:pStyle w:val="BodyText"/>
      </w:pPr>
      <w:r>
        <w:t xml:space="preserve">Scholars like Mwita (2015) emphasize that the transition from colonial to post-colonial photography in Dar es Salaam reflected a broader shift in cultural ownership. Photographers started using their craft to challenge hegemonic representations, capturing everyday life and political struggles. This period also saw the establishment of local photographic societies, which provided platforms for emerging artists.</w:t>
      </w:r>
    </w:p>
    <w:bookmarkEnd w:id="20"/>
    <w:bookmarkStart w:id="21" w:name="Xfa9b1b78c15bc600e7465680b96fcb7103c37a2"/>
    <w:p>
      <w:pPr>
        <w:pStyle w:val="Heading2"/>
      </w:pPr>
      <w:r>
        <w:t xml:space="preserve">Contemporary Practices: Photography as Social Commentary</w:t>
      </w:r>
    </w:p>
    <w:p>
      <w:pPr>
        <w:pStyle w:val="FirstParagraph"/>
      </w:pPr>
      <w:r>
        <w:t xml:space="preserve">Today, photographers in Tanzania Dar es Salaam are at the forefront of documenting socio-political changes. Their work ranges from photojournalism to fine art, often intersecting with themes like poverty, gender dynamics, and urban development. For instance, recent studies by Amin (2021) highlight how photographers in the city have turned their lenses toward marginalized communities—such as street vendors or LGBTQ+ individuals—to amplify underrepresented voices.</w:t>
      </w:r>
    </w:p>
    <w:p>
      <w:pPr>
        <w:pStyle w:val="BodyText"/>
      </w:pPr>
      <w:r>
        <w:t xml:space="preserve">Photography in Dar es Salaam is also influenced by its cosmopolitan nature. The city’s blend of Swahili, Arab, and Indian cultures has led to a diverse visual lexicon. Photographers often explore hybrid identities, as noted by Njau (2018), who writes that contemporary artists use their work to interrogate the complexities of belonging in a multicultural society.</w:t>
      </w:r>
    </w:p>
    <w:bookmarkEnd w:id="21"/>
    <w:bookmarkStart w:id="22" w:name="challenges-and-opportunities"/>
    <w:p>
      <w:pPr>
        <w:pStyle w:val="Heading2"/>
      </w:pPr>
      <w:r>
        <w:t xml:space="preserve">Challenges and Opportunities</w:t>
      </w:r>
    </w:p>
    <w:p>
      <w:pPr>
        <w:pStyle w:val="FirstParagraph"/>
      </w:pPr>
      <w:r>
        <w:t xml:space="preserve">Despite their contributions, photographers in Tanzania Dar es Salaam face significant challenges. Limited access to funding, equipment, and professional training opportunities hinders many from achieving global recognition. According to a report by the Tanzanian Association of Visual Artists (TAVA), only 15% of local photographers have formal education in photography.</w:t>
      </w:r>
    </w:p>
    <w:p>
      <w:pPr>
        <w:pStyle w:val="BodyText"/>
      </w:pPr>
      <w:r>
        <w:t xml:space="preserve">However, digital technology has democratized the field. Smartphones and social media platforms like Instagram have enabled photographers to bypass traditional gatekeepers, showcasing their work to international audiences. This shift aligns with findings by Mwita (2020), who argues that digital tools have empowered emerging photographers in Dar es Salaam to engage in global conversations while preserving local narratives.</w:t>
      </w:r>
    </w:p>
    <w:bookmarkEnd w:id="22"/>
    <w:bookmarkStart w:id="23" w:name="X9a8e5014db2d7fb635e355d3c8a2fbb331aa8c9"/>
    <w:p>
      <w:pPr>
        <w:pStyle w:val="Heading2"/>
      </w:pPr>
      <w:r>
        <w:t xml:space="preserve">Cultural Impact: Preserving and Reinterpreting Traditions</w:t>
      </w:r>
    </w:p>
    <w:p>
      <w:pPr>
        <w:pStyle w:val="FirstParagraph"/>
      </w:pPr>
      <w:r>
        <w:t xml:space="preserve">Photographers in Tanzania Dar es Salaam play a vital role in preserving cultural heritage. Through portraiture and documentary work, they capture rituals, architecture, and oral traditions that might otherwise be lost. For example, the "Soweto of East Africa" initiative by Dar es Salaam-based photographers has focused on documenting the city’s street art culture—a fusion of local Swahili motifs and global graffiti trends.</w:t>
      </w:r>
    </w:p>
    <w:p>
      <w:pPr>
        <w:pStyle w:val="BodyText"/>
      </w:pPr>
      <w:r>
        <w:t xml:space="preserve">These efforts align with broader academic discourse on visual anthropology. As noted by Soko (2019), photographs serve as "visual archives" that bridge generational gaps, allowing younger Tanzanians to connect with their heritage. This is particularly relevant in a city like Dar es Salaam, where rapid modernization threatens to erase historical landmarks and practices.</w:t>
      </w:r>
    </w:p>
    <w:bookmarkEnd w:id="23"/>
    <w:bookmarkStart w:id="24" w:name="X48738f8e70a18a19d596592b4deaf2587f560c2"/>
    <w:p>
      <w:pPr>
        <w:pStyle w:val="Heading2"/>
      </w:pPr>
      <w:r>
        <w:t xml:space="preserve">Technological Advancements and Ethical Considerations</w:t>
      </w:r>
    </w:p>
    <w:p>
      <w:pPr>
        <w:pStyle w:val="FirstParagraph"/>
      </w:pPr>
      <w:r>
        <w:t xml:space="preserve">The proliferation of digital photography has also raised ethical questions for photographers in Tanzania Dar es Salaam. Issues such as consent, representation, and the commercialization of cultural imagery are frequently debated. Amin (2021) argues that while technology enhances accessibility, it also risks reducing complex social realities to "spectacle" for international audiences.</w:t>
      </w:r>
    </w:p>
    <w:p>
      <w:pPr>
        <w:pStyle w:val="BodyText"/>
      </w:pPr>
      <w:r>
        <w:t xml:space="preserve">Some photographers have adopted collaborative approaches to address these concerns. For instance, projects like "Faces of Dar es Salaam" involve community members in the photographic process, ensuring that their stories are told on their terms. This participatory model reflects a growing emphasis on ethical practice within the field.</w:t>
      </w:r>
    </w:p>
    <w:bookmarkEnd w:id="24"/>
    <w:bookmarkStart w:id="25" w:name="Xe790dfc04990708b93bc8c634d6e399a7b80299"/>
    <w:p>
      <w:pPr>
        <w:pStyle w:val="Heading2"/>
      </w:pPr>
      <w:r>
        <w:t xml:space="preserve">Case Studies: Notable Photographers in Tanzania Dar es Salaam</w:t>
      </w:r>
    </w:p>
    <w:p>
      <w:pPr>
        <w:pStyle w:val="FirstParagraph"/>
      </w:pPr>
      <w:r>
        <w:t xml:space="preserve">The work of individual photographers provides concrete examples of the themes discussed above. One prominent figure is Msafiri Kassim, whose photo series "Urban Echoes" documents the juxtaposition of traditional and modern life in Dar es Salaam. His use of stark contrasts and candid compositions has earned him recognition both locally and internationally.</w:t>
      </w:r>
    </w:p>
    <w:p>
      <w:pPr>
        <w:pStyle w:val="BodyText"/>
      </w:pPr>
      <w:r>
        <w:t xml:space="preserve">Another notable photographer is Fatima Ali, who focuses on gender issues through her lens. Her project "Beyond the Veil" challenges stereotypes about Muslim women in Tanzania by highlighting their agency and resilience. Such works underscore the transformative potential of photography as a tool for social change.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photographers in</w:t>
      </w:r>
      <w:r>
        <w:t xml:space="preserve"> </w:t>
      </w:r>
      <w:r>
        <w:rPr>
          <w:bCs/>
          <w:b/>
        </w:rPr>
        <w:t xml:space="preserve">Tanzania Dar es Salaam</w:t>
      </w:r>
      <w:r>
        <w:t xml:space="preserve"> </w:t>
      </w:r>
      <w:r>
        <w:t xml:space="preserve">reveals a dynamic field shaped by historical legacies, contemporary challenges, and technological innovation. From documenting cultural heritage to advocating for marginalized communities, photographers in the city continue to redefine their role as both artists and activists. While obstacles such as limited resources persist, the growing embrace of digital tools and ethical frameworks offers hope for a more inclusive future.</w:t>
      </w:r>
    </w:p>
    <w:p>
      <w:pPr>
        <w:pStyle w:val="BodyText"/>
      </w:pPr>
      <w:r>
        <w:t xml:space="preserve">As Tanzania Dar es Salaam evolves, its photographers remain pivotal in shaping how the world perceives this vibrant city—and how its citizens see themselves. Further research into their contributions could enrich broader discussions on visual culture, post-colonial identity, and the power of storytelling through photography.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Tanzania Dar es Salaam</dc:title>
  <dc:creator/>
  <dc:language>en</dc:language>
  <cp:keywords/>
  <dcterms:created xsi:type="dcterms:W3CDTF">2026-07-24T12:38:41Z</dcterms:created>
  <dcterms:modified xsi:type="dcterms:W3CDTF">2026-07-24T12:38:41Z</dcterms:modified>
</cp:coreProperties>
</file>

<file path=docProps/custom.xml><?xml version="1.0" encoding="utf-8"?>
<Properties xmlns="http://schemas.openxmlformats.org/officeDocument/2006/custom-properties" xmlns:vt="http://schemas.openxmlformats.org/officeDocument/2006/docPropsVTypes"/>
</file>