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1c678f9922b259beb64b8143c9f5b00e653279"/>
    <w:p>
      <w:pPr>
        <w:pStyle w:val="Heading1"/>
      </w:pPr>
      <w:r>
        <w:t xml:space="preserve">Literature Review: The Role of Photographers in Turkey Istanbul</w:t>
      </w:r>
    </w:p>
    <w:p>
      <w:pPr>
        <w:pStyle w:val="FirstParagraph"/>
      </w:pPr>
      <w:r>
        <w:t xml:space="preserve">A Literature Review is a critical analysis of existing scholarship on a specific topic, synthesizing findings to highlight key themes, gaps, and trends. This document focuses on the role of photographers in Istanbul, Turkey—a city renowned for its historical depth, cultural richness, and modernity. The interplay between photography as an art form and Istanbul’s unique socio-political landscape provides fertile ground for academic exploration. This review examines how photographers in Istanbul have contributed to documenting the city’s identity, navigating challenges, and influencing both local and global audiences.</w:t>
      </w:r>
    </w:p>
    <w:bookmarkStart w:id="20" w:name="Xd377c895954f56c0d869d19c1e1aa11a0b898ff"/>
    <w:p>
      <w:pPr>
        <w:pStyle w:val="Heading2"/>
      </w:pPr>
      <w:r>
        <w:t xml:space="preserve">The Historical Context of Photography in Istanbul</w:t>
      </w:r>
    </w:p>
    <w:p>
      <w:pPr>
        <w:pStyle w:val="FirstParagraph"/>
      </w:pPr>
      <w:r>
        <w:t xml:space="preserve">Istanbul has long served as a crossroads of civilizations, making it a natural hub for artistic experimentation. The introduction of photography to the Ottoman Empire in the 19th century coincided with the city’s transformation into a modern metropolis. Early photographers, such as Frenchman Félix Tournachon (known as Nadar), captured Istanbul’s architectural marvels and bustling streets, blending European sensibilities with Eastern aesthetics. This historical legacy laid the foundation for a photographic tradition that continues to thrive today.</w:t>
      </w:r>
    </w:p>
    <w:p>
      <w:pPr>
        <w:pStyle w:val="BodyText"/>
      </w:pPr>
      <w:r>
        <w:t xml:space="preserve">Literature on Istanbul’s photographic history often emphasizes its role as a site of cultural negotiation. Scholars like Dr. Ayşe Kaya (2015) argue that early photographs from Istanbul were instrumental in constructing the "Ottoman image" for Western audiences, while also reflecting the city’s internal dynamics. This dual perspective highlights how photographers have historically mediated between local and global narratives.</w:t>
      </w:r>
    </w:p>
    <w:bookmarkEnd w:id="20"/>
    <w:bookmarkStart w:id="21" w:name="X497e6c90b38269c6b14c8cab269d30b47a3d633"/>
    <w:p>
      <w:pPr>
        <w:pStyle w:val="Heading2"/>
      </w:pPr>
      <w:r>
        <w:t xml:space="preserve">Contemporary Photographers and Their Impact</w:t>
      </w:r>
    </w:p>
    <w:p>
      <w:pPr>
        <w:pStyle w:val="FirstParagraph"/>
      </w:pPr>
      <w:r>
        <w:t xml:space="preserve">In recent decades, Istanbul has emerged as a vibrant center for contemporary photography. Photographers such as Orhan Pamuk, Selçuk Altun, and Serkan Özkaya have gained international recognition for their work that explores themes of identity, urbanization, and social change. Their contributions are deeply rooted in Istanbul’s unique context—a city where East meets West, tradition clashes with modernity, and political tensions shape daily life.</w:t>
      </w:r>
    </w:p>
    <w:p>
      <w:pPr>
        <w:pStyle w:val="BodyText"/>
      </w:pPr>
      <w:r>
        <w:t xml:space="preserve">Literature on contemporary photographers in Istanbul frequently underscores the city’s role as a muse. For instance, Pamuk’s photographic essays (e.g.,</w:t>
      </w:r>
      <w:r>
        <w:t xml:space="preserve"> </w:t>
      </w:r>
      <w:r>
        <w:rPr>
          <w:iCs/>
          <w:i/>
        </w:rPr>
        <w:t xml:space="preserve">Istanbul: Memories of a City</w:t>
      </w:r>
      <w:r>
        <w:t xml:space="preserve">) blend personal narratives with historical inquiry, offering readers a layered understanding of the city’s evolution. Similarly, Selçuk Altun’s street photography captures the raw energy of Istanbul’s neighborhoods, from the crowded bazaars to the tranquil Bosphorus. These works are not only artistic expressions but also sociological documents that reflect Istanbul’s complexities.</w:t>
      </w:r>
    </w:p>
    <w:p>
      <w:pPr>
        <w:pStyle w:val="BodyText"/>
      </w:pPr>
      <w:r>
        <w:t xml:space="preserve">Studies by Turkish scholars such as Prof. Emre Bayraktar (2018) highlight how photographers in Istanbul often serve as cultural ambassadors, bridging gaps between local and international audiences. Their work frequently addresses issues like urban gentrification, political activism, and the marginalization of minority groups—topics that resonate with both Turkish citizens and global viewers.</w:t>
      </w:r>
    </w:p>
    <w:bookmarkEnd w:id="21"/>
    <w:bookmarkStart w:id="22" w:name="X15f6893be71d8cf5cbd7de08e3b93b6c5041c2a"/>
    <w:p>
      <w:pPr>
        <w:pStyle w:val="Heading2"/>
      </w:pPr>
      <w:r>
        <w:t xml:space="preserve">Challenges Faced by Photographers in Istanbul</w:t>
      </w:r>
    </w:p>
    <w:p>
      <w:pPr>
        <w:pStyle w:val="FirstParagraph"/>
      </w:pPr>
      <w:r>
        <w:t xml:space="preserve">While Istanbul’s vibrant cultural scene offers opportunities for photographers, it also presents challenges. Economic instability, political censorship, and the rapid pace of urban development have shaped the experiences of photographers working in the city. Literature on this topic often notes that many photographers struggle to balance artistic integrity with financial sustainability.</w:t>
      </w:r>
    </w:p>
    <w:p>
      <w:pPr>
        <w:pStyle w:val="BodyText"/>
      </w:pPr>
      <w:r>
        <w:t xml:space="preserve">For example, a 2020 study by Istanbul University’s Department of Visual Arts found that freelance photographers in Istanbul face significant competition due to the proliferation of smartphone cameras and digital platforms. Additionally, political tensions—such as restrictions on documenting protests or sensitive historical sites—have limited the freedom of expression for some photographers. These challenges are frequently discussed in academic literature, emphasizing the need for institutional support and creative resilience.</w:t>
      </w:r>
    </w:p>
    <w:bookmarkEnd w:id="22"/>
    <w:bookmarkStart w:id="23" w:name="the-role-of-technology-and-social-media"/>
    <w:p>
      <w:pPr>
        <w:pStyle w:val="Heading2"/>
      </w:pPr>
      <w:r>
        <w:t xml:space="preserve">The Role of Technology and Social Media</w:t>
      </w:r>
    </w:p>
    <w:p>
      <w:pPr>
        <w:pStyle w:val="FirstParagraph"/>
      </w:pPr>
      <w:r>
        <w:t xml:space="preserve">Advancements in technology have transformed the photography landscape in Istanbul, enabling artists to reach wider audiences. Platforms like Instagram, Facebook, and Behance have allowed photographers to showcase their work globally while engaging with local communities. This democratization of photography has led to a surge in independent photographers who challenge traditional hierarchies in the art world.</w:t>
      </w:r>
    </w:p>
    <w:p>
      <w:pPr>
        <w:pStyle w:val="BodyText"/>
      </w:pPr>
      <w:r>
        <w:t xml:space="preserve">Literature on this subject highlights both opportunities and pitfalls. While social media provides visibility, it also pressures photographers to produce content that aligns with algorithmic trends rather than personal vision. Dr. Zeynep Çelik (2021) argues that this tension reflects broader cultural shifts in Istanbul, where globalization and digitalization are reshaping artistic practices.</w:t>
      </w:r>
    </w:p>
    <w:bookmarkEnd w:id="23"/>
    <w:bookmarkStart w:id="24" w:name="educational-institutions-and-workshops"/>
    <w:p>
      <w:pPr>
        <w:pStyle w:val="Heading2"/>
      </w:pPr>
      <w:r>
        <w:t xml:space="preserve">Educational Institutions and Workshops</w:t>
      </w:r>
    </w:p>
    <w:p>
      <w:pPr>
        <w:pStyle w:val="FirstParagraph"/>
      </w:pPr>
      <w:r>
        <w:t xml:space="preserve">Istanbul is home to several institutions dedicated to nurturing photographic talent. The Istanbul Bilgi University’s Photography Department, the Mimar Sinan Fine Arts University, and private academies like the Istanbul Photo Academy offer rigorous training in both technical and conceptual skills. These programs emphasize the city’s unique cultural heritage, encouraging students to explore themes such as memory, migration, and urban transformation.</w:t>
      </w:r>
    </w:p>
    <w:p>
      <w:pPr>
        <w:pStyle w:val="BodyText"/>
      </w:pPr>
      <w:r>
        <w:t xml:space="preserve">Workshops and collaborative projects further enrich the photographic community in Istanbul. For instance, the annual Istanbul Photo Festival brings together artists from around the world to exhibit their work and engage in dialogues about photography’s role in society. Literature on this topic often cites these events as catalysts for innovation and cross-cultural exchange.</w:t>
      </w:r>
    </w:p>
    <w:bookmarkEnd w:id="24"/>
    <w:bookmarkStart w:id="25" w:name="conclusion"/>
    <w:p>
      <w:pPr>
        <w:pStyle w:val="Heading2"/>
      </w:pPr>
      <w:r>
        <w:t xml:space="preserve">Conclusion</w:t>
      </w:r>
    </w:p>
    <w:p>
      <w:pPr>
        <w:pStyle w:val="FirstParagraph"/>
      </w:pPr>
      <w:r>
        <w:t xml:space="preserve">The literature on photographers in Turkey Istanbul reveals a dynamic interplay between tradition, modernity, and global influences. From historical documentarians to contemporary artists navigating digital platforms, photographers in Istanbul have consistently used their craft to explore the city’s multifaceted identity. Academic studies emphasize their role as cultural mediators, social commentators, and innovators who reflect the complexities of urban life.</w:t>
      </w:r>
    </w:p>
    <w:p>
      <w:pPr>
        <w:pStyle w:val="BodyText"/>
      </w:pPr>
      <w:r>
        <w:t xml:space="preserve">Future research could further investigate the impact of emerging technologies on photographic practices or the ways in which photographers engage with Istanbul’s marginalized communities. As Istanbul continues to evolve, its photographers will undoubtedly remain at the forefront of capturing and interpreting its ever-changing story.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Turkey Istanbul</dc:title>
  <dc:creator/>
  <dc:language>en</dc:language>
  <cp:keywords/>
  <dcterms:created xsi:type="dcterms:W3CDTF">2026-07-25T04:11:03Z</dcterms:created>
  <dcterms:modified xsi:type="dcterms:W3CDTF">2026-07-25T04:11:03Z</dcterms:modified>
</cp:coreProperties>
</file>

<file path=docProps/custom.xml><?xml version="1.0" encoding="utf-8"?>
<Properties xmlns="http://schemas.openxmlformats.org/officeDocument/2006/custom-properties" xmlns:vt="http://schemas.openxmlformats.org/officeDocument/2006/docPropsVTypes"/>
</file>