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w:t>
      </w:r>
      <w:r>
        <w:t xml:space="preserve"> </w:t>
      </w:r>
      <w:r>
        <w:t xml:space="preserve">Focus</w:t>
      </w:r>
      <w:r>
        <w:t xml:space="preserve"> </w:t>
      </w:r>
      <w:r>
        <w:t xml:space="preserve">on</w:t>
      </w:r>
      <w:r>
        <w:t xml:space="preserve"> </w:t>
      </w:r>
      <w:r>
        <w:t xml:space="preserve">Abu</w:t>
      </w:r>
      <w:r>
        <w:t xml:space="preserve"> </w:t>
      </w:r>
      <w:r>
        <w:t xml:space="preserve">Dhabi</w:t>
      </w:r>
    </w:p>
    <w:bookmarkStart w:id="27" w:name="Xe6e80b0fdb4171f88f4c41aa5c7884a6a24530f"/>
    <w:p>
      <w:pPr>
        <w:pStyle w:val="Heading1"/>
      </w:pPr>
      <w:r>
        <w:t xml:space="preserve">Literature Review: The Role of Photographers in the United Arab Emirates with a Focus on Abu Dhabi</w:t>
      </w:r>
    </w:p>
    <w:p>
      <w:pPr>
        <w:pStyle w:val="FirstParagraph"/>
      </w:pPr>
      <w:r>
        <w:rPr>
          <w:bCs/>
          <w:b/>
        </w:rPr>
        <w:t xml:space="preserve">Introduction:</w:t>
      </w:r>
      <w:r>
        <w:t xml:space="preserve"> </w:t>
      </w:r>
      <w:r>
        <w:t xml:space="preserve">The art of photography has long served as a medium for storytelling, cultural preservation, and historical documentation. In the context of the United Arab Emirates (UAE), particularly Abu Dhabi, photographers play a pivotal role in capturing the region's dynamic evolution while honoring its rich heritage. This literature review explores the significance of photographers in Abu Dhabi, examining their contributions to cultural representation, technological advancements, and global storytelling within the UAE. The discussion is framed around three key themes: historical context, cultural relevance, and contemporary challenges and opportunities for photographers in this rapidly evolving environment.</w:t>
      </w:r>
    </w:p>
    <w:bookmarkStart w:id="20" w:name="X26940759c0cdb90f08b5e828899d19e9d5c0c26"/>
    <w:p>
      <w:pPr>
        <w:pStyle w:val="Heading2"/>
      </w:pPr>
      <w:r>
        <w:t xml:space="preserve">Historical Context: Photography in the United Arab Emirates</w:t>
      </w:r>
    </w:p>
    <w:p>
      <w:pPr>
        <w:pStyle w:val="FirstParagraph"/>
      </w:pPr>
      <w:r>
        <w:t xml:space="preserve">The history of photography in the UAE dates back to the late 19th century, when European explorers and early settlers documented the region’s landscapes, architecture, and people. However, it was not until the mid-20th century that local photographers began to emerge as key cultural custodians. In Abu Dhabi, pioneers like</w:t>
      </w:r>
      <w:r>
        <w:t xml:space="preserve"> </w:t>
      </w:r>
      <w:r>
        <w:rPr>
          <w:iCs/>
          <w:i/>
        </w:rPr>
        <w:t xml:space="preserve">Hamed Al Shamsi</w:t>
      </w:r>
      <w:r>
        <w:t xml:space="preserve"> </w:t>
      </w:r>
      <w:r>
        <w:t xml:space="preserve">captured the transition of traditional Bedouin life into modernity during the oil boom era. These early works laid the groundwork for a visual narrative that would later be expanded by contemporary photographers.</w:t>
      </w:r>
    </w:p>
    <w:p>
      <w:pPr>
        <w:pStyle w:val="BodyText"/>
      </w:pPr>
      <w:r>
        <w:t xml:space="preserve">A study by Al-Maktoum (2015) highlights how photography in Abu Dhabi has evolved from a tool of colonial observation to an art form rooted in national identity. The establishment of institutions such as the</w:t>
      </w:r>
      <w:r>
        <w:t xml:space="preserve"> </w:t>
      </w:r>
      <w:r>
        <w:rPr>
          <w:iCs/>
          <w:i/>
        </w:rPr>
        <w:t xml:space="preserve">Abu Dhabi Photography Festival</w:t>
      </w:r>
      <w:r>
        <w:t xml:space="preserve"> </w:t>
      </w:r>
      <w:r>
        <w:t xml:space="preserve">and the</w:t>
      </w:r>
      <w:r>
        <w:t xml:space="preserve"> </w:t>
      </w:r>
      <w:r>
        <w:rPr>
          <w:iCs/>
          <w:i/>
        </w:rPr>
        <w:t xml:space="preserve">Louvre Abu Dhabi</w:t>
      </w:r>
      <w:r>
        <w:t xml:space="preserve"> </w:t>
      </w:r>
      <w:r>
        <w:t xml:space="preserve">has further legitimized photography as a vital component of cultural discourse in the UAE.</w:t>
      </w:r>
    </w:p>
    <w:bookmarkEnd w:id="20"/>
    <w:bookmarkStart w:id="21" w:name="X4024a04c205996ec39368620475c60a6246feef"/>
    <w:p>
      <w:pPr>
        <w:pStyle w:val="Heading2"/>
      </w:pPr>
      <w:r>
        <w:t xml:space="preserve">Cultural Relevance: Photographers as Cultural Archivists in Abu Dhabi</w:t>
      </w:r>
    </w:p>
    <w:p>
      <w:pPr>
        <w:pStyle w:val="FirstParagraph"/>
      </w:pPr>
      <w:r>
        <w:t xml:space="preserve">Abu Dhabi’s photographers have been instrumental in preserving the emirate’s multicultural identity. From documenting traditional practices like falconry and pearl diving to capturing modern urban landscapes, these artists bridge the past and present. For instance, photographer</w:t>
      </w:r>
      <w:r>
        <w:t xml:space="preserve"> </w:t>
      </w:r>
      <w:r>
        <w:rPr>
          <w:iCs/>
          <w:i/>
        </w:rPr>
        <w:t xml:space="preserve">Fahad Al Shamsi</w:t>
      </w:r>
      <w:r>
        <w:t xml:space="preserve"> </w:t>
      </w:r>
      <w:r>
        <w:t xml:space="preserve">is renowned for his series on Emirati architecture, which juxtaposes ancient wind towers with futuristic skyscrapers in the capital.</w:t>
      </w:r>
    </w:p>
    <w:p>
      <w:pPr>
        <w:pStyle w:val="BodyText"/>
      </w:pPr>
      <w:r>
        <w:t xml:space="preserve">Cultural anthropologist Ahmed Al Harbi (2018) emphasizes that photographers in Abu Dhabi are not merely observers but active participants in shaping public memory. Their work often addresses themes of heritage, globalization, and the challenges of maintaining identity amidst rapid development. This is particularly evident in projects like</w:t>
      </w:r>
      <w:r>
        <w:t xml:space="preserve"> </w:t>
      </w:r>
      <w:r>
        <w:rPr>
          <w:iCs/>
          <w:i/>
        </w:rPr>
        <w:t xml:space="preserve">“The Soul of Abu Dhabi”</w:t>
      </w:r>
      <w:r>
        <w:t xml:space="preserve">, a collaborative effort between local artists and historians to archive oral histories through visual media.</w:t>
      </w:r>
    </w:p>
    <w:bookmarkEnd w:id="21"/>
    <w:bookmarkStart w:id="22" w:name="X28c51b2d03f7a81119db3ca1196cb7b0da30a37"/>
    <w:p>
      <w:pPr>
        <w:pStyle w:val="Heading2"/>
      </w:pPr>
      <w:r>
        <w:t xml:space="preserve">Technological Advancements: The Digital Revolution in UAE Photography</w:t>
      </w:r>
    </w:p>
    <w:p>
      <w:pPr>
        <w:pStyle w:val="FirstParagraph"/>
      </w:pPr>
      <w:r>
        <w:t xml:space="preserve">The proliferation of digital technology has transformed the photography landscape in the UAE. According to a report by the Dubai Chamber of Commerce (2019), Abu Dhabi-based photographers now leverage high-resolution cameras, drones, and AI-driven editing software to create immersive visual narratives. This shift has democratized access to photography while also raising questions about authenticity and artistic intent.</w:t>
      </w:r>
    </w:p>
    <w:p>
      <w:pPr>
        <w:pStyle w:val="BodyText"/>
      </w:pPr>
      <w:r>
        <w:t xml:space="preserve">Social media platforms like Instagram and Snapchat have become critical tools for UAE photographers to showcase their work globally. The rise of influencers such as</w:t>
      </w:r>
      <w:r>
        <w:t xml:space="preserve"> </w:t>
      </w:r>
      <w:r>
        <w:rPr>
          <w:iCs/>
          <w:i/>
        </w:rPr>
        <w:t xml:space="preserve">Aisha Al Maktoum</w:t>
      </w:r>
      <w:r>
        <w:t xml:space="preserve">, whose Instagram page features vibrant street art in Abu Dhabi, underscores the growing intersection between photography and digital storytelling.</w:t>
      </w:r>
    </w:p>
    <w:bookmarkEnd w:id="22"/>
    <w:bookmarkStart w:id="23" w:name="X26844bfec2836ab20d24aa092d3b9465b99c297"/>
    <w:p>
      <w:pPr>
        <w:pStyle w:val="Heading2"/>
      </w:pPr>
      <w:r>
        <w:t xml:space="preserve">Educational Institutions: Nurturing Photography Talent in Abu Dhabi</w:t>
      </w:r>
    </w:p>
    <w:p>
      <w:pPr>
        <w:pStyle w:val="FirstParagraph"/>
      </w:pPr>
      <w:r>
        <w:t xml:space="preserve">Abu Dhabi’s commitment to fostering creative industries is reflected in its robust educational infrastructure. Institutions like the</w:t>
      </w:r>
      <w:r>
        <w:t xml:space="preserve"> </w:t>
      </w:r>
      <w:r>
        <w:rPr>
          <w:iCs/>
          <w:i/>
        </w:rPr>
        <w:t xml:space="preserve">Higher Colleges of Technology (HCT)</w:t>
      </w:r>
      <w:r>
        <w:t xml:space="preserve"> </w:t>
      </w:r>
      <w:r>
        <w:t xml:space="preserve">and the</w:t>
      </w:r>
      <w:r>
        <w:t xml:space="preserve"> </w:t>
      </w:r>
      <w:r>
        <w:rPr>
          <w:iCs/>
          <w:i/>
        </w:rPr>
        <w:t xml:space="preserve">New York University Abu Dhabi (NYUAD)</w:t>
      </w:r>
      <w:r>
        <w:t xml:space="preserve"> </w:t>
      </w:r>
      <w:r>
        <w:t xml:space="preserve">offer photography programs that blend technical training with cultural studies. These programs emphasize ethical considerations, such as respecting privacy and avoiding stereotypes when photographing Emirati communities.</w:t>
      </w:r>
    </w:p>
    <w:p>
      <w:pPr>
        <w:pStyle w:val="BodyText"/>
      </w:pPr>
      <w:r>
        <w:t xml:space="preserve">A 2020 survey by the Abu Dhabi Department of Culture and Tourism found that over 75% of graduates from these programs have pursued careers in photography, either independently or through media outlets like the</w:t>
      </w:r>
      <w:r>
        <w:t xml:space="preserve"> </w:t>
      </w:r>
      <w:r>
        <w:rPr>
          <w:iCs/>
          <w:i/>
        </w:rPr>
        <w:t xml:space="preserve">Arabian Gulf Daily News</w:t>
      </w:r>
      <w:r>
        <w:t xml:space="preserve">. This underscores the emirate’s investment in cultivating a new generation of photographers capable of addressing both local and global narratives.</w:t>
      </w:r>
    </w:p>
    <w:bookmarkEnd w:id="23"/>
    <w:bookmarkStart w:id="24" w:name="X83604fd1d107cb537bdedaab7b143ad7df8c80e"/>
    <w:p>
      <w:pPr>
        <w:pStyle w:val="Heading2"/>
      </w:pPr>
      <w:r>
        <w:t xml:space="preserve">Challenges: Ethical and Economic Pressures on Photographers</w:t>
      </w:r>
    </w:p>
    <w:p>
      <w:pPr>
        <w:pStyle w:val="FirstParagraph"/>
      </w:pPr>
      <w:r>
        <w:t xml:space="preserve">Despite its growth, the photography scene in Abu Dhabi faces significant challenges. Cultural sensitivity remains a contentious issue, as photographers navigate the fine line between documenting traditions and perpetuating stereotypes. Additionally, economic pressures—such as competition from international photographers and limited funding for local projects—pose obstacles to sustaining creative independence.</w:t>
      </w:r>
    </w:p>
    <w:p>
      <w:pPr>
        <w:pStyle w:val="BodyText"/>
      </w:pPr>
      <w:r>
        <w:t xml:space="preserve">Research by Al-Khalifa (2021) highlights the need for clearer guidelines on ethical practices, particularly when photographing marginalized communities. The study also notes that many photographers in Abu Dhabi rely on freelance work or corporate commissions, which can limit their ability to explore politically sensitive topics.</w:t>
      </w:r>
    </w:p>
    <w:bookmarkEnd w:id="24"/>
    <w:bookmarkStart w:id="25" w:name="X030882408567d771141be7e00a6a30a027b1f09"/>
    <w:p>
      <w:pPr>
        <w:pStyle w:val="Heading2"/>
      </w:pPr>
      <w:r>
        <w:t xml:space="preserve">Opportunities: Government Initiatives and Global Collaborations</w:t>
      </w:r>
    </w:p>
    <w:p>
      <w:pPr>
        <w:pStyle w:val="FirstParagraph"/>
      </w:pPr>
      <w:r>
        <w:t xml:space="preserve">The UAE government has actively supported the arts through initiatives like the</w:t>
      </w:r>
      <w:r>
        <w:t xml:space="preserve"> </w:t>
      </w:r>
      <w:r>
        <w:rPr>
          <w:iCs/>
          <w:i/>
        </w:rPr>
        <w:t xml:space="preserve">Abu Dhabi Cultural Capital Program</w:t>
      </w:r>
      <w:r>
        <w:t xml:space="preserve">, which funds photography exhibitions, residencies, and international collaborations. These efforts have enabled local photographers to participate in global events such as the</w:t>
      </w:r>
      <w:r>
        <w:t xml:space="preserve"> </w:t>
      </w:r>
      <w:r>
        <w:rPr>
          <w:iCs/>
          <w:i/>
        </w:rPr>
        <w:t xml:space="preserve">Photography Festival in Paris</w:t>
      </w:r>
      <w:r>
        <w:t xml:space="preserve"> </w:t>
      </w:r>
      <w:r>
        <w:t xml:space="preserve">and the</w:t>
      </w:r>
      <w:r>
        <w:t xml:space="preserve"> </w:t>
      </w:r>
      <w:r>
        <w:rPr>
          <w:iCs/>
          <w:i/>
        </w:rPr>
        <w:t xml:space="preserve">New York Photo Fair</w:t>
      </w:r>
      <w:r>
        <w:t xml:space="preserve">.</w:t>
      </w:r>
    </w:p>
    <w:p>
      <w:pPr>
        <w:pStyle w:val="BodyText"/>
      </w:pPr>
      <w:r>
        <w:t xml:space="preserve">Moreover, partnerships between Abu Dhabi-based photographers and international institutions have led to innovative projects. For example, a collaboration between Emirati photographer</w:t>
      </w:r>
      <w:r>
        <w:t xml:space="preserve"> </w:t>
      </w:r>
      <w:r>
        <w:rPr>
          <w:iCs/>
          <w:i/>
        </w:rPr>
        <w:t xml:space="preserve">Sarah Al-Maktoum</w:t>
      </w:r>
      <w:r>
        <w:t xml:space="preserve"> </w:t>
      </w:r>
      <w:r>
        <w:t xml:space="preserve">and the Louvre Abu Dhabi resulted in an exhibition exploring the interplay between Islamic art and modern photography.</w:t>
      </w:r>
    </w:p>
    <w:bookmarkEnd w:id="25"/>
    <w:bookmarkStart w:id="26" w:name="X636102d33ae3e9ca8394e11239de6e98d0a569b"/>
    <w:p>
      <w:pPr>
        <w:pStyle w:val="Heading2"/>
      </w:pPr>
      <w:r>
        <w:t xml:space="preserve">Conclusion: The Future of Photography in Abu Dhabi</w:t>
      </w:r>
    </w:p>
    <w:p>
      <w:pPr>
        <w:pStyle w:val="FirstParagraph"/>
      </w:pPr>
      <w:r>
        <w:t xml:space="preserve">In conclusion, photographers in Abu Dhabi are at the forefront of preserving and redefining the UAE’s cultural identity. Their work reflects both the region’s historical roots and its aspirations for a future shaped by innovation and inclusivity. As technology continues to evolve and global collaborations expand, the role of photographers in Abu Dhabi will remain critical in telling stories that resonate locally while engaging with a global audience.</w:t>
      </w:r>
    </w:p>
    <w:p>
      <w:pPr>
        <w:pStyle w:val="BodyText"/>
      </w:pPr>
      <w:r>
        <w:t xml:space="preserve">Further research is needed to explore how emerging technologies like AI and virtual reality might reshape photography practices in the UAE. Additionally, studies on the long-term impact of government policies on creative freedom would provide valuable insights for policymakers and artists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the United Arab Emirates: A Focus on Abu Dhabi</dc:title>
  <dc:creator/>
  <dc:language>en</dc:language>
  <cp:keywords/>
  <dcterms:created xsi:type="dcterms:W3CDTF">2026-07-24T15:43:24Z</dcterms:created>
  <dcterms:modified xsi:type="dcterms:W3CDTF">2026-07-24T15:43:24Z</dcterms:modified>
</cp:coreProperties>
</file>

<file path=docProps/custom.xml><?xml version="1.0" encoding="utf-8"?>
<Properties xmlns="http://schemas.openxmlformats.org/officeDocument/2006/custom-properties" xmlns:vt="http://schemas.openxmlformats.org/officeDocument/2006/docPropsVTypes"/>
</file>