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e239714b46e2e757420298fb3838f78a260524f"/>
    <w:p>
      <w:pPr>
        <w:pStyle w:val="Heading1"/>
      </w:pPr>
      <w:r>
        <w:t xml:space="preserve">Literature Review: The Role of Photographers in the United Kingdom Manchester</w:t>
      </w:r>
    </w:p>
    <w:p>
      <w:pPr>
        <w:pStyle w:val="FirstParagraph"/>
      </w:pPr>
      <w:r>
        <w:rPr>
          <w:bCs/>
          <w:b/>
        </w:rPr>
        <w:t xml:space="preserve">Introduction</w:t>
      </w:r>
    </w:p>
    <w:p>
      <w:pPr>
        <w:pStyle w:val="BodyText"/>
      </w:pPr>
      <w:r>
        <w:t xml:space="preserve">The city of</w:t>
      </w:r>
      <w:r>
        <w:t xml:space="preserve"> </w:t>
      </w:r>
      <w:r>
        <w:rPr>
          <w:bCs/>
          <w:b/>
        </w:rPr>
        <w:t xml:space="preserve">Manchester, United Kingdom</w:t>
      </w:r>
      <w:r>
        <w:t xml:space="preserve">, has long been a cultural and artistic hub, with its vibrant history and dynamic contemporary scene shaping the work of photographers. This literature review explores the evolution of photography in Manchester, focusing on how photographers have contributed to the city's identity through their art. By examining historical contexts, contemporary practices, and thematic influences specific to</w:t>
      </w:r>
      <w:r>
        <w:t xml:space="preserve"> </w:t>
      </w:r>
      <w:r>
        <w:rPr>
          <w:bCs/>
          <w:b/>
        </w:rPr>
        <w:t xml:space="preserve">United Kingdom Manchester</w:t>
      </w:r>
      <w:r>
        <w:t xml:space="preserve">, this review highlights the significance of photography as both a medium and a cultural marker.</w:t>
      </w:r>
    </w:p>
    <w:p>
      <w:pPr>
        <w:pStyle w:val="BodyText"/>
      </w:pPr>
      <w:r>
        <w:rPr>
          <w:bCs/>
          <w:b/>
        </w:rPr>
        <w:t xml:space="preserve">Historical Context of Photography in Manchester</w:t>
      </w:r>
    </w:p>
    <w:p>
      <w:pPr>
        <w:pStyle w:val="BodyText"/>
      </w:pPr>
      <w:r>
        <w:t xml:space="preserve">The roots of photographic practice in</w:t>
      </w:r>
      <w:r>
        <w:t xml:space="preserve"> </w:t>
      </w:r>
      <w:r>
        <w:rPr>
          <w:iCs/>
          <w:i/>
        </w:rPr>
        <w:t xml:space="preserve">Manchester</w:t>
      </w:r>
      <w:r>
        <w:t xml:space="preserve"> </w:t>
      </w:r>
      <w:r>
        <w:t xml:space="preserve">trace back to the 19th century, during the Industrial Revolution. As one of Britain's most industrialized cities, Manchester provided a unique backdrop for early photographers to document social and architectural transformations. The city's cotton mills, urban expansion, and working-class communities became subjects of photographic inquiry. Pioneers like</w:t>
      </w:r>
      <w:r>
        <w:t xml:space="preserve"> </w:t>
      </w:r>
      <w:r>
        <w:rPr>
          <w:iCs/>
          <w:i/>
        </w:rPr>
        <w:t xml:space="preserve">Henry Fox Talbot</w:t>
      </w:r>
      <w:r>
        <w:t xml:space="preserve">, though not based in Manchester himself, influenced the region through the dissemination of photographic techniques that local practitioners adopted to capture the changing landscape.</w:t>
      </w:r>
    </w:p>
    <w:p>
      <w:pPr>
        <w:pStyle w:val="BodyText"/>
      </w:pPr>
      <w:r>
        <w:t xml:space="preserve">By the late 19th and early 20th centuries, Manchester emerged as a center for documentary photography. Photographers such as</w:t>
      </w:r>
      <w:r>
        <w:t xml:space="preserve"> </w:t>
      </w:r>
      <w:r>
        <w:rPr>
          <w:iCs/>
          <w:i/>
        </w:rPr>
        <w:t xml:space="preserve">George H. Fox</w:t>
      </w:r>
      <w:r>
        <w:t xml:space="preserve">, a local figure, used their work to chronicle the lives of Manchester's working class. These images not only preserved historical records but also challenged societal norms by highlighting the struggles and resilience of industrial laborers.</w:t>
      </w:r>
    </w:p>
    <w:p>
      <w:pPr>
        <w:pStyle w:val="BodyText"/>
      </w:pPr>
      <w:r>
        <w:rPr>
          <w:bCs/>
          <w:b/>
        </w:rPr>
        <w:t xml:space="preserve">Contemporary Practices: Photographers in Modern Manchester</w:t>
      </w:r>
    </w:p>
    <w:p>
      <w:pPr>
        <w:pStyle w:val="BodyText"/>
      </w:pPr>
      <w:r>
        <w:t xml:space="preserve">In recent decades,</w:t>
      </w:r>
      <w:r>
        <w:t xml:space="preserve"> </w:t>
      </w:r>
      <w:r>
        <w:rPr>
          <w:bCs/>
          <w:b/>
        </w:rPr>
        <w:t xml:space="preserve">United Kingdom Manchester</w:t>
      </w:r>
      <w:r>
        <w:t xml:space="preserve"> </w:t>
      </w:r>
      <w:r>
        <w:t xml:space="preserve">has become a thriving incubator for contemporary photographers. The city's diverse communities, rich architecture, and cultural institutions have fostered an environment where photographic innovation thrives. Institutions like</w:t>
      </w:r>
      <w:r>
        <w:t xml:space="preserve"> </w:t>
      </w:r>
      <w:r>
        <w:rPr>
          <w:iCs/>
          <w:i/>
        </w:rPr>
        <w:t xml:space="preserve">The Photographers' Gallery (Manchester)</w:t>
      </w:r>
      <w:r>
        <w:t xml:space="preserve"> </w:t>
      </w:r>
      <w:r>
        <w:t xml:space="preserve">and</w:t>
      </w:r>
      <w:r>
        <w:t xml:space="preserve"> </w:t>
      </w:r>
      <w:r>
        <w:rPr>
          <w:iCs/>
          <w:i/>
        </w:rPr>
        <w:t xml:space="preserve">The Lowry</w:t>
      </w:r>
      <w:r>
        <w:t xml:space="preserve"> </w:t>
      </w:r>
      <w:r>
        <w:t xml:space="preserve">play pivotal roles in supporting both emerging and established artists.</w:t>
      </w:r>
    </w:p>
    <w:p>
      <w:pPr>
        <w:pStyle w:val="BodyText"/>
      </w:pPr>
      <w:r>
        <w:t xml:space="preserve">Modern photographers in Manchester often blend traditional techniques with digital technologies to explore themes such as identity, urbanization, and social justice. For instance,</w:t>
      </w:r>
      <w:r>
        <w:t xml:space="preserve"> </w:t>
      </w:r>
      <w:r>
        <w:rPr>
          <w:bCs/>
          <w:b/>
        </w:rPr>
        <w:t xml:space="preserve">Lynsey Addario</w:t>
      </w:r>
      <w:r>
        <w:t xml:space="preserve">, though not a Manchester native, has been associated with the city's photographic community through residencies and collaborations. Her work on conflict zones and humanitarian issues reflects the global engagement of Manchester-based photographers.</w:t>
      </w:r>
    </w:p>
    <w:p>
      <w:pPr>
        <w:pStyle w:val="BodyText"/>
      </w:pPr>
      <w:r>
        <w:t xml:space="preserve">Additionally, initiatives like</w:t>
      </w:r>
      <w:r>
        <w:t xml:space="preserve"> </w:t>
      </w:r>
      <w:r>
        <w:rPr>
          <w:iCs/>
          <w:i/>
        </w:rPr>
        <w:t xml:space="preserve">The Northern Soul Project</w:t>
      </w:r>
      <w:r>
        <w:t xml:space="preserve"> </w:t>
      </w:r>
      <w:r>
        <w:t xml:space="preserve">and</w:t>
      </w:r>
      <w:r>
        <w:t xml:space="preserve"> </w:t>
      </w:r>
      <w:r>
        <w:rPr>
          <w:iCs/>
          <w:i/>
        </w:rPr>
        <w:t xml:space="preserve">The Greater Manchester Photography Festival</w:t>
      </w:r>
      <w:r>
        <w:t xml:space="preserve"> </w:t>
      </w:r>
      <w:r>
        <w:t xml:space="preserve">showcase the diversity of voices within the local photographic scene. These platforms provide opportunities for photographers to engage with audiences through exhibitions, workshops, and public dialogues that emphasize the social relevance of their work.</w:t>
      </w:r>
    </w:p>
    <w:p>
      <w:pPr>
        <w:pStyle w:val="BodyText"/>
      </w:pPr>
      <w:r>
        <w:rPr>
          <w:bCs/>
          <w:b/>
        </w:rPr>
        <w:t xml:space="preserve">Thematic Analysis: Manchester's Influence on Photographic Themes</w:t>
      </w:r>
    </w:p>
    <w:p>
      <w:pPr>
        <w:pStyle w:val="BodyText"/>
      </w:pPr>
      <w:r>
        <w:t xml:space="preserve">The unique socio-economic fabric of</w:t>
      </w:r>
      <w:r>
        <w:t xml:space="preserve"> </w:t>
      </w:r>
      <w:r>
        <w:rPr>
          <w:iCs/>
          <w:i/>
        </w:rPr>
        <w:t xml:space="preserve">Manchester</w:t>
      </w:r>
      <w:r>
        <w:t xml:space="preserve"> </w:t>
      </w:r>
      <w:r>
        <w:t xml:space="preserve">has shaped the thematic focus of its photographers. The city's history as a center for labor movements, its post-industrial regeneration, and its multicultural population have all influenced visual narratives. For example, photographers like</w:t>
      </w:r>
      <w:r>
        <w:t xml:space="preserve"> </w:t>
      </w:r>
      <w:r>
        <w:rPr>
          <w:iCs/>
          <w:i/>
        </w:rPr>
        <w:t xml:space="preserve">Huw Lewis-Jones</w:t>
      </w:r>
      <w:r>
        <w:t xml:space="preserve"> </w:t>
      </w:r>
      <w:r>
        <w:t xml:space="preserve">have documented the redevelopment of Manchester's urban spaces, capturing the tension between past and present.</w:t>
      </w:r>
    </w:p>
    <w:p>
      <w:pPr>
        <w:pStyle w:val="BodyText"/>
      </w:pPr>
      <w:r>
        <w:t xml:space="preserve">Themes of community and identity are also prominent in Manchester photography. The city's immigrant populations and diverse cultural festivals provide fertile ground for exploring issues of belonging, displacement, and hybridity. Photographers often use their work to amplify underrepresented voices, reflecting Manchester's role as a microcosm of broader societal challenges.</w:t>
      </w:r>
    </w:p>
    <w:p>
      <w:pPr>
        <w:pStyle w:val="BodyText"/>
      </w:pPr>
      <w:r>
        <w:t xml:space="preserve">Moreover, the interplay between architecture and light in Manchester—particularly in areas like</w:t>
      </w:r>
      <w:r>
        <w:t xml:space="preserve"> </w:t>
      </w:r>
      <w:r>
        <w:rPr>
          <w:iCs/>
          <w:i/>
        </w:rPr>
        <w:t xml:space="preserve">MediaCityUK</w:t>
      </w:r>
      <w:r>
        <w:t xml:space="preserve"> </w:t>
      </w:r>
      <w:r>
        <w:t xml:space="preserve">and</w:t>
      </w:r>
      <w:r>
        <w:t xml:space="preserve"> </w:t>
      </w:r>
      <w:r>
        <w:rPr>
          <w:iCs/>
          <w:i/>
        </w:rPr>
        <w:t xml:space="preserve">The Bridgewater Hall</w:t>
      </w:r>
      <w:r>
        <w:t xml:space="preserve">—has inspired photographers to experiment with perspectives and spatial relationships. This has led to a unique aesthetic that combines documentary realism with artistic abstraction.</w:t>
      </w:r>
    </w:p>
    <w:p>
      <w:pPr>
        <w:pStyle w:val="BodyText"/>
      </w:pPr>
      <w:r>
        <w:rPr>
          <w:bCs/>
          <w:b/>
        </w:rPr>
        <w:t xml:space="preserve">The Role of Technology in Shifting Practices</w:t>
      </w:r>
    </w:p>
    <w:p>
      <w:pPr>
        <w:pStyle w:val="BodyText"/>
      </w:pPr>
      <w:r>
        <w:t xml:space="preserve">The rise of digital photography and social media has significantly transformed the practices of photographers in</w:t>
      </w:r>
      <w:r>
        <w:t xml:space="preserve"> </w:t>
      </w:r>
      <w:r>
        <w:rPr>
          <w:iCs/>
          <w:i/>
        </w:rPr>
        <w:t xml:space="preserve">Manchester</w:t>
      </w:r>
      <w:r>
        <w:t xml:space="preserve">. Traditional print-based methods have been supplemented by digital tools, enabling faster production and broader dissemination. Platforms like</w:t>
      </w:r>
      <w:r>
        <w:t xml:space="preserve"> </w:t>
      </w:r>
      <w:r>
        <w:rPr>
          <w:iCs/>
          <w:i/>
        </w:rPr>
        <w:t xml:space="preserve">Instagram</w:t>
      </w:r>
      <w:r>
        <w:t xml:space="preserve"> </w:t>
      </w:r>
      <w:r>
        <w:t xml:space="preserve">and</w:t>
      </w:r>
      <w:r>
        <w:t xml:space="preserve"> </w:t>
      </w:r>
      <w:r>
        <w:rPr>
          <w:iCs/>
          <w:i/>
        </w:rPr>
        <w:t xml:space="preserve">Flickr</w:t>
      </w:r>
      <w:r>
        <w:t xml:space="preserve"> </w:t>
      </w:r>
      <w:r>
        <w:t xml:space="preserve">allow photographers to share their work with global audiences, while also creating new opportunities for collaboration.</w:t>
      </w:r>
    </w:p>
    <w:p>
      <w:pPr>
        <w:pStyle w:val="BodyText"/>
      </w:pPr>
      <w:r>
        <w:t xml:space="preserve">Critics argue that this shift has democratized photography but also raised questions about the value of printed works in an increasingly digital age. However, many Manchester-based photographers have embraced these changes, using technology to innovate rather than merely replicate existing practices. For example, augmented reality (AR) installations and interactive photo exhibitions have become common features in local galleries.</w:t>
      </w:r>
    </w:p>
    <w:p>
      <w:pPr>
        <w:pStyle w:val="BodyText"/>
      </w:pPr>
      <w:r>
        <w:rPr>
          <w:bCs/>
          <w:b/>
        </w:rPr>
        <w:t xml:space="preserve">Challenges and Opportunities for Photographers in Manchester</w:t>
      </w:r>
    </w:p>
    <w:p>
      <w:pPr>
        <w:pStyle w:val="BodyText"/>
      </w:pPr>
      <w:r>
        <w:t xml:space="preserve">Despite its creative vibrancy, the photographic scene in</w:t>
      </w:r>
      <w:r>
        <w:t xml:space="preserve"> </w:t>
      </w:r>
      <w:r>
        <w:rPr>
          <w:iCs/>
          <w:i/>
        </w:rPr>
        <w:t xml:space="preserve">United Kingdom Manchester</w:t>
      </w:r>
      <w:r>
        <w:t xml:space="preserve"> </w:t>
      </w:r>
      <w:r>
        <w:t xml:space="preserve">faces challenges. Funding for the arts remains a concern, with many photographers relying on grants, crowdfunding, or private commissions to sustain their work. Additionally, the competitive nature of the global photography market can make it difficult for local artists to gain international recognition.</w:t>
      </w:r>
    </w:p>
    <w:p>
      <w:pPr>
        <w:pStyle w:val="BodyText"/>
      </w:pPr>
      <w:r>
        <w:t xml:space="preserve">However, Manchester's strong sense of community and cultural institutions provide opportunities for collaboration and growth. The city's proximity to other major UK cities like Liverpool and Leeds also allows photographers to participate in regional networks that enhance their visibility.</w:t>
      </w:r>
    </w:p>
    <w:p>
      <w:pPr>
        <w:pStyle w:val="BodyText"/>
      </w:pPr>
      <w:r>
        <w:t xml:space="preserve">Furthermore, the increasing emphasis on sustainability in the arts has led to new practices among photographers, such as using eco-friendly materials or focusing on themes of environmental degradation—issues that resonate deeply with Manchester's industrial heritage.</w:t>
      </w:r>
    </w:p>
    <w:p>
      <w:pPr>
        <w:pStyle w:val="BodyText"/>
      </w:pPr>
      <w:r>
        <w:rPr>
          <w:bCs/>
          <w:b/>
        </w:rPr>
        <w:t xml:space="preserve">Conclusion</w:t>
      </w:r>
    </w:p>
    <w:p>
      <w:pPr>
        <w:pStyle w:val="BodyText"/>
      </w:pPr>
      <w:r>
        <w:t xml:space="preserve">This literature review underscores the integral role of</w:t>
      </w:r>
      <w:r>
        <w:t xml:space="preserve"> </w:t>
      </w:r>
      <w:r>
        <w:rPr>
          <w:iCs/>
          <w:i/>
        </w:rPr>
        <w:t xml:space="preserve">photographers</w:t>
      </w:r>
      <w:r>
        <w:t xml:space="preserve"> </w:t>
      </w:r>
      <w:r>
        <w:t xml:space="preserve">in shaping the cultural and historical narrative of</w:t>
      </w:r>
      <w:r>
        <w:t xml:space="preserve"> </w:t>
      </w:r>
      <w:r>
        <w:rPr>
          <w:iCs/>
          <w:i/>
        </w:rPr>
        <w:t xml:space="preserve">United Kingdom Manchester</w:t>
      </w:r>
      <w:r>
        <w:t xml:space="preserve">. From 19th-century documentarians to contemporary artists, photographers have used their craft to reflect, critique, and celebrate the city's evolving identity. As technology continues to reshape practices, the photographic community in Manchester remains a dynamic force, blending tradition with innovation to create work that is both locally rooted and globally resonant.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the United Kingdom Manchester</dc:title>
  <dc:creator/>
  <dc:language>en</dc:language>
  <cp:keywords/>
  <dcterms:created xsi:type="dcterms:W3CDTF">2026-07-24T14:58:11Z</dcterms:created>
  <dcterms:modified xsi:type="dcterms:W3CDTF">2026-07-24T14:58:11Z</dcterms:modified>
</cp:coreProperties>
</file>

<file path=docProps/custom.xml><?xml version="1.0" encoding="utf-8"?>
<Properties xmlns="http://schemas.openxmlformats.org/officeDocument/2006/custom-properties" xmlns:vt="http://schemas.openxmlformats.org/officeDocument/2006/docPropsVTypes"/>
</file>