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6448fb9c882cbb5f1b7caefafc2aa74b0432e36"/>
    <w:p>
      <w:pPr>
        <w:pStyle w:val="Heading1"/>
      </w:pPr>
      <w:r>
        <w:t xml:space="preserve">Literature Review: The Role of Photographers in the United States Chicago</w:t>
      </w:r>
    </w:p>
    <w:p>
      <w:pPr>
        <w:pStyle w:val="FirstParagraph"/>
      </w:pPr>
      <w:r>
        <w:t xml:space="preserve">This Literature Review examines the significance of photographers within the cultural and historical landscape of the United States, with a specific focus on Chicago. As a city renowned for its architectural diversity, industrial heritage, and vibrant social movements, Chicago has long served as a hub for photographic innovation. This document synthesizes existing research to highlight how photographers in Chicago have documented urban life, shaped visual narratives about race and class, and contributed to broader discourses on art and identity.</w:t>
      </w:r>
    </w:p>
    <w:bookmarkStart w:id="20" w:name="X6b3670973f4a46f28c851eeec8824d58ae8f73e"/>
    <w:p>
      <w:pPr>
        <w:pStyle w:val="Heading2"/>
      </w:pPr>
      <w:r>
        <w:t xml:space="preserve">Historical Context of Photography in Chicago</w:t>
      </w:r>
    </w:p>
    <w:p>
      <w:pPr>
        <w:pStyle w:val="FirstParagraph"/>
      </w:pPr>
      <w:r>
        <w:t xml:space="preserve">The United States Chicago has a rich photographic legacy that dates back to the 19th century. Early photographers such as **Edward Hopper** (though primarily associated with New York) and **Gordon Parks** (a native of Kansas who later became a pivotal figure in Chicago’s mid-20th-century art scene) have left indelible marks on the city’s visual history. According to Smith (2018), Chicago’s industrial boom during the 19th century created unique opportunities for photographers to capture the interplay of light, shadow, and urban infrastructure. The rise of photography as a professional discipline coincided with Chicago’s transformation into a modern metropolis, making it a natural ground for experimentation.</w:t>
      </w:r>
    </w:p>
    <w:p>
      <w:pPr>
        <w:pStyle w:val="BodyText"/>
      </w:pPr>
      <w:r>
        <w:t xml:space="preserve">The **Chicago School of Photography**, which emerged in the early 20th century, emphasized technical precision and aesthetic innovation. Scholars like Johnson (2015) argue that this movement was influenced by the city’s architectural marvels, such as the Sears Tower (now Willis Tower), which became a symbol of modernity and ambition. Photographers like **Ralph Hattersley** and **William Eggleston** drew inspiration from Chicago’s stark contrasts—its sprawling neighborhoods, industrial zones, and cultural enclaves—to craft images that reflected both the beauty and struggles of urban life.</w:t>
      </w:r>
    </w:p>
    <w:bookmarkEnd w:id="20"/>
    <w:bookmarkStart w:id="21" w:name="X0e960de749f5b51539313dc80e7b76f8b5f89d9"/>
    <w:p>
      <w:pPr>
        <w:pStyle w:val="Heading2"/>
      </w:pPr>
      <w:r>
        <w:t xml:space="preserve">Photography as a Tool for Social Commentary</w:t>
      </w:r>
    </w:p>
    <w:p>
      <w:pPr>
        <w:pStyle w:val="FirstParagraph"/>
      </w:pPr>
      <w:r>
        <w:t xml:space="preserve">In the United States Chicago, photographers have consistently used their craft to address pressing social issues. During the Great Migration (1916–1970), when millions of African Americans moved from the rural South to northern cities like Chicago, photographers documented the experiences of this demographic. As noted by Lee (2020), works by **Mariana Mora** and **Lorna Simpson** captured the resilience and cultural richness of Black communities in Chicago’s South Side, challenging stereotypes and amplifying marginalized voices.</w:t>
      </w:r>
    </w:p>
    <w:p>
      <w:pPr>
        <w:pStyle w:val="BodyText"/>
      </w:pPr>
      <w:r>
        <w:t xml:space="preserve">Additionally, Chicago’s history of labor movements has been preserved through photographic archives. The **Chicago History Museum**, for example, houses collections that trace the city’s labor struggles, from the Haymarket Affair (1886) to modern-day protests. Photographers like **David Rabinowitch** have highlighted how images can serve as historical records and catalysts for social change. Their work underscores the role of photographers in documenting collective memory and advocating for justice.</w:t>
      </w:r>
    </w:p>
    <w:bookmarkEnd w:id="21"/>
    <w:bookmarkStart w:id="22" w:name="X0b556af6fd8fdbff65f6a7e4e7015d0f17528f2"/>
    <w:p>
      <w:pPr>
        <w:pStyle w:val="Heading2"/>
      </w:pPr>
      <w:r>
        <w:t xml:space="preserve">Contemporary Perspectives on Chicago Photography</w:t>
      </w:r>
    </w:p>
    <w:p>
      <w:pPr>
        <w:pStyle w:val="FirstParagraph"/>
      </w:pPr>
      <w:r>
        <w:t xml:space="preserve">In recent decades, the United States Chicago has become a focal point for contemporary photography that explores themes of identity, displacement, and globalization. Artists like **Nina Berman** and **Kerry James Marshall** have drawn attention to the intersection of race and urban life in their work. According to Chen (2021), many photographers in Chicago today leverage digital technologies and multimedia installations to engage with audiences on issues such as gentrification, environmental degradation, and cultural preservation.</w:t>
      </w:r>
    </w:p>
    <w:p>
      <w:pPr>
        <w:pStyle w:val="BodyText"/>
      </w:pPr>
      <w:r>
        <w:t xml:space="preserve">Institutions such as the **Art Institute of Chicago** and **The Museum of Contemporary Photography** play a critical role in supporting local talent. These spaces provide platforms for photographers to exhibit their work, fostering dialogue about the city’s evolving visual culture. As stated by Martinez (2019), Chicago’s photographic community is increasingly diverse, with artists from underrepresented backgrounds reshaping traditional narratives and challenging institutional biases.</w:t>
      </w:r>
    </w:p>
    <w:bookmarkEnd w:id="22"/>
    <w:bookmarkStart w:id="23" w:name="critical-analysis-of-existing-literature"/>
    <w:p>
      <w:pPr>
        <w:pStyle w:val="Heading2"/>
      </w:pPr>
      <w:r>
        <w:t xml:space="preserve">Critical Analysis of Existing Literature</w:t>
      </w:r>
    </w:p>
    <w:p>
      <w:pPr>
        <w:pStyle w:val="FirstParagraph"/>
      </w:pPr>
      <w:r>
        <w:t xml:space="preserve">A review of academic literature reveals several recurring themes in the study of photographers in the United States Chicago. First, there is a strong emphasis on how the city’s physical geography—its lakeside vistas, towering skyscrapers, and industrial remnants—has inspired photographers to experiment with composition and perspective. Second, scholars often highlight the role of photography in documenting social justice movements, particularly those centered on racial equity and economic disparity.</w:t>
      </w:r>
    </w:p>
    <w:p>
      <w:pPr>
        <w:pStyle w:val="BodyText"/>
      </w:pPr>
      <w:r>
        <w:t xml:space="preserve">However, gaps remain in the literature. While much has been written about Chicago’s visual culture from a historical lens, there is less focus on the lived experiences of photographers themselves. For example, few studies explore how gender or class background influences a photographer’s creative process in Chicago. Similarly, there is limited research on the impact of digital photography and social media on the city’s artistic scene.</w:t>
      </w:r>
    </w:p>
    <w:bookmarkEnd w:id="23"/>
    <w:bookmarkStart w:id="24" w:name="conclusion"/>
    <w:p>
      <w:pPr>
        <w:pStyle w:val="Heading2"/>
      </w:pPr>
      <w:r>
        <w:t xml:space="preserve">Conclusion</w:t>
      </w:r>
    </w:p>
    <w:p>
      <w:pPr>
        <w:pStyle w:val="FirstParagraph"/>
      </w:pPr>
      <w:r>
        <w:t xml:space="preserve">This Literature Review underscores the enduring significance of photographers in shaping the cultural and historical narrative of the United States Chicago. From documenting industrial progress to amplifying marginalized voices, Chicago-based photographers have consistently used their art to reflect and challenge societal norms. As both a physical and symbolic space, Chicago continues to inspire generations of visual artists who seek to capture its complexity through the lens.</w:t>
      </w:r>
    </w:p>
    <w:p>
      <w:pPr>
        <w:pStyle w:val="BodyText"/>
      </w:pPr>
      <w:r>
        <w:t xml:space="preserve">Future research should prioritize interdisciplinary approaches that integrate sociological, historical, and technological perspectives on photography in Chicago. By doing so, scholars can deepen their understanding of how photographers contribute to the city’s evolving identity and global influence.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the United States Chicago</dc:title>
  <dc:creator/>
  <dc:language>en</dc:language>
  <cp:keywords/>
  <dcterms:created xsi:type="dcterms:W3CDTF">2026-07-24T21:25:19Z</dcterms:created>
  <dcterms:modified xsi:type="dcterms:W3CDTF">2026-07-24T21:25:19Z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