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aad83083b67badfe54bf1184d691fb3356e5abe"/>
    <w:p>
      <w:pPr>
        <w:pStyle w:val="Heading1"/>
      </w:pPr>
      <w:r>
        <w:t xml:space="preserve">Literature Review on Photographers in the United States New York City</w:t>
      </w:r>
    </w:p>
    <w:bookmarkStart w:id="20" w:name="introduction"/>
    <w:p>
      <w:pPr>
        <w:pStyle w:val="Heading2"/>
      </w:pPr>
      <w:r>
        <w:t xml:space="preserve">Introduction</w:t>
      </w:r>
    </w:p>
    <w:p>
      <w:pPr>
        <w:pStyle w:val="FirstParagraph"/>
      </w:pPr>
      <w:r>
        <w:t xml:space="preserve">The role of the photographer in shaping cultural narratives, documenting urban landscapes, and capturing human experiences has been pivotal across history. In the context of</w:t>
      </w:r>
      <w:r>
        <w:t xml:space="preserve"> </w:t>
      </w:r>
      <w:r>
        <w:rPr>
          <w:bCs/>
          <w:b/>
        </w:rPr>
        <w:t xml:space="preserve">United States New York City</w:t>
      </w:r>
      <w:r>
        <w:t xml:space="preserve">, a global epicenter for art, innovation, and diversity, photographers have occupied a unique position as both observers and participants in the city’s ever-evolving story. This literature review explores the evolution of photography within</w:t>
      </w:r>
      <w:r>
        <w:t xml:space="preserve"> </w:t>
      </w:r>
      <w:r>
        <w:rPr>
          <w:iCs/>
          <w:i/>
        </w:rPr>
        <w:t xml:space="preserve">New York City</w:t>
      </w:r>
      <w:r>
        <w:t xml:space="preserve">, its cultural significance, challenges faced by photographers in this dynamic environment, and its ongoing relevance in contemporary society. By examining historical contexts, technological advancements, and socio-political influences, this document aims to provide a comprehensive overview of how the</w:t>
      </w:r>
      <w:r>
        <w:t xml:space="preserve"> </w:t>
      </w:r>
      <w:r>
        <w:rPr>
          <w:bCs/>
          <w:b/>
        </w:rPr>
        <w:t xml:space="preserve">photographer</w:t>
      </w:r>
      <w:r>
        <w:t xml:space="preserve"> </w:t>
      </w:r>
      <w:r>
        <w:t xml:space="preserve">has been integral to the identity of</w:t>
      </w:r>
      <w:r>
        <w:t xml:space="preserve"> </w:t>
      </w:r>
      <w:r>
        <w:rPr>
          <w:iCs/>
          <w:i/>
        </w:rPr>
        <w:t xml:space="preserve">New York City</w:t>
      </w:r>
      <w:r>
        <w:t xml:space="preserve">.</w:t>
      </w:r>
    </w:p>
    <w:bookmarkEnd w:id="20"/>
    <w:bookmarkStart w:id="21" w:name="Xc133d203525dd06ce9df69d07d4d38d1dbd65c5"/>
    <w:p>
      <w:pPr>
        <w:pStyle w:val="Heading2"/>
      </w:pPr>
      <w:r>
        <w:t xml:space="preserve">Historical Context of Photography in New York City</w:t>
      </w:r>
    </w:p>
    <w:p>
      <w:pPr>
        <w:pStyle w:val="FirstParagraph"/>
      </w:pPr>
      <w:r>
        <w:t xml:space="preserve">The history of photography in</w:t>
      </w:r>
      <w:r>
        <w:t xml:space="preserve"> </w:t>
      </w:r>
      <w:r>
        <w:rPr>
          <w:iCs/>
          <w:i/>
        </w:rPr>
        <w:t xml:space="preserve">New York City</w:t>
      </w:r>
      <w:r>
        <w:t xml:space="preserve"> </w:t>
      </w:r>
      <w:r>
        <w:t xml:space="preserve">dates back to the 19th century, when the city’s rapid industrialization and cultural diversity created fertile ground for photographic innovation. Early photographers such as Alfred Stieglitz, a pioneer of modernist photography, established galleries like</w:t>
      </w:r>
      <w:r>
        <w:t xml:space="preserve"> </w:t>
      </w:r>
      <w:r>
        <w:rPr>
          <w:bCs/>
          <w:b/>
        </w:rPr>
        <w:t xml:space="preserve">291</w:t>
      </w:r>
      <w:r>
        <w:t xml:space="preserve"> </w:t>
      </w:r>
      <w:r>
        <w:t xml:space="preserve">in New York in the early 20th century, which became a hub for avant-garde art movements. This period marked the transition of photography from a documentary tool to an expressive medium, with artists like Stieglitz and later Lee Friedlander capturing the city’s essence through their lenses.</w:t>
      </w:r>
    </w:p>
    <w:p>
      <w:pPr>
        <w:pStyle w:val="BodyText"/>
      </w:pPr>
      <w:r>
        <w:t xml:space="preserve">The mid-20th century saw</w:t>
      </w:r>
      <w:r>
        <w:t xml:space="preserve"> </w:t>
      </w:r>
      <w:r>
        <w:rPr>
          <w:iCs/>
          <w:i/>
        </w:rPr>
        <w:t xml:space="preserve">New York City</w:t>
      </w:r>
      <w:r>
        <w:t xml:space="preserve"> </w:t>
      </w:r>
      <w:r>
        <w:t xml:space="preserve">become a focal point for photojournalism. Figures such as Diane Arbus and Robert Frank documented the city’s streets, its marginalized communities, and its surreal urbanity. These photographers not only reflected the social fabric of</w:t>
      </w:r>
      <w:r>
        <w:t xml:space="preserve"> </w:t>
      </w:r>
      <w:r>
        <w:rPr>
          <w:iCs/>
          <w:i/>
        </w:rPr>
        <w:t xml:space="preserve">New York City</w:t>
      </w:r>
      <w:r>
        <w:t xml:space="preserve"> </w:t>
      </w:r>
      <w:r>
        <w:t xml:space="preserve">but also influenced global perspectives on urban photography. Their works remain central to academic discussions on how</w:t>
      </w:r>
      <w:r>
        <w:t xml:space="preserve"> </w:t>
      </w:r>
      <w:r>
        <w:rPr>
          <w:bCs/>
          <w:b/>
        </w:rPr>
        <w:t xml:space="preserve">photographers</w:t>
      </w:r>
      <w:r>
        <w:t xml:space="preserve"> </w:t>
      </w:r>
      <w:r>
        <w:t xml:space="preserve">in</w:t>
      </w:r>
      <w:r>
        <w:t xml:space="preserve"> </w:t>
      </w:r>
      <w:r>
        <w:rPr>
          <w:iCs/>
          <w:i/>
        </w:rPr>
        <w:t xml:space="preserve">New York City</w:t>
      </w:r>
      <w:r>
        <w:t xml:space="preserve"> </w:t>
      </w:r>
      <w:r>
        <w:t xml:space="preserve">have historically engaged with themes of identity, alienation, and cultural pluralism.</w:t>
      </w:r>
    </w:p>
    <w:bookmarkEnd w:id="21"/>
    <w:bookmarkStart w:id="22" w:name="Xd8798e5806fbcfcf331be621599d831c19138b8"/>
    <w:p>
      <w:pPr>
        <w:pStyle w:val="Heading2"/>
      </w:pPr>
      <w:r>
        <w:t xml:space="preserve">Cultural and Social Influences on Photographers in New York City</w:t>
      </w:r>
    </w:p>
    <w:p>
      <w:pPr>
        <w:pStyle w:val="FirstParagraph"/>
      </w:pPr>
      <w:r>
        <w:t xml:space="preserve">The multicultural tapestry of</w:t>
      </w:r>
      <w:r>
        <w:t xml:space="preserve"> </w:t>
      </w:r>
      <w:r>
        <w:rPr>
          <w:iCs/>
          <w:i/>
        </w:rPr>
        <w:t xml:space="preserve">New York City</w:t>
      </w:r>
      <w:r>
        <w:t xml:space="preserve"> </w:t>
      </w:r>
      <w:r>
        <w:t xml:space="preserve">has profoundly influenced photographers’ subject matter and artistic approaches. From the Harlem Renaissance to contemporary issues of gentrification, photographers have used their craft to amplify voices often excluded from mainstream narratives. For instance, Gordon Parks, a Black photographer and filmmaker, documented the struggles of African Americans in the mid-20th century, while contemporary artists like Lorna Simpson explore themes of race and gender through their photographic works.</w:t>
      </w:r>
    </w:p>
    <w:p>
      <w:pPr>
        <w:pStyle w:val="BodyText"/>
      </w:pPr>
      <w:r>
        <w:t xml:space="preserve">Additionally,</w:t>
      </w:r>
      <w:r>
        <w:t xml:space="preserve"> </w:t>
      </w:r>
      <w:r>
        <w:rPr>
          <w:iCs/>
          <w:i/>
        </w:rPr>
        <w:t xml:space="preserve">New York City</w:t>
      </w:r>
      <w:r>
        <w:t xml:space="preserve">’s vibrant street culture has inspired generations of photographers to capture candid moments. The city’s graffiti scenes, subway art, and diverse populations have provided endless visual material for both documentary and fine art photography. Scholars such as Susan Sontag have noted how the photographer in</w:t>
      </w:r>
      <w:r>
        <w:t xml:space="preserve"> </w:t>
      </w:r>
      <w:r>
        <w:rPr>
          <w:iCs/>
          <w:i/>
        </w:rPr>
        <w:t xml:space="preserve">New York City</w:t>
      </w:r>
      <w:r>
        <w:t xml:space="preserve"> </w:t>
      </w:r>
      <w:r>
        <w:t xml:space="preserve">often operates as a “witness” to the city’s contradictions, blending aesthetic innovation with social commentary.</w:t>
      </w:r>
    </w:p>
    <w:bookmarkEnd w:id="22"/>
    <w:bookmarkStart w:id="23" w:name="Xd1ba2be5a28084f609fc1fcb2a99fb9d2e4b3fd"/>
    <w:p>
      <w:pPr>
        <w:pStyle w:val="Heading2"/>
      </w:pPr>
      <w:r>
        <w:t xml:space="preserve">Technological Advancements and Their Impact</w:t>
      </w:r>
    </w:p>
    <w:p>
      <w:pPr>
        <w:pStyle w:val="FirstParagraph"/>
      </w:pPr>
      <w:r>
        <w:t xml:space="preserve">The evolution of technology has significantly transformed the practice of photography in</w:t>
      </w:r>
      <w:r>
        <w:t xml:space="preserve"> </w:t>
      </w:r>
      <w:r>
        <w:rPr>
          <w:iCs/>
          <w:i/>
        </w:rPr>
        <w:t xml:space="preserve">New York City</w:t>
      </w:r>
      <w:r>
        <w:t xml:space="preserve">. The shift from analog to digital photography in the late 20th century democratized access to tools, enabling a broader range of individuals to engage with the medium. This period also coincided with the rise of social media platforms like Instagram, which have redefined how photographers share their work and connect with audiences globally.</w:t>
      </w:r>
    </w:p>
    <w:p>
      <w:pPr>
        <w:pStyle w:val="BodyText"/>
      </w:pPr>
      <w:r>
        <w:t xml:space="preserve">However, this technological shift has also introduced challenges. The proliferation of smartphones and AI-driven editing tools has led to debates about authenticity in photography. Researchers argue that while these innovations expand creative possibilities, they may dilute the role of the</w:t>
      </w:r>
      <w:r>
        <w:t xml:space="preserve"> </w:t>
      </w:r>
      <w:r>
        <w:rPr>
          <w:bCs/>
          <w:b/>
        </w:rPr>
        <w:t xml:space="preserve">photographer</w:t>
      </w:r>
      <w:r>
        <w:t xml:space="preserve"> </w:t>
      </w:r>
      <w:r>
        <w:t xml:space="preserve">as a skilled artisan. In</w:t>
      </w:r>
      <w:r>
        <w:t xml:space="preserve"> </w:t>
      </w:r>
      <w:r>
        <w:rPr>
          <w:iCs/>
          <w:i/>
        </w:rPr>
        <w:t xml:space="preserve">New York City</w:t>
      </w:r>
      <w:r>
        <w:t xml:space="preserve">, where competition is fierce, photographers must now navigate both technological trends and the demand for unique visual storytelling.</w:t>
      </w:r>
    </w:p>
    <w:bookmarkEnd w:id="23"/>
    <w:bookmarkStart w:id="24" w:name="Xba9ebf28b58dd518a5324e0b14e48b29254ddbb"/>
    <w:p>
      <w:pPr>
        <w:pStyle w:val="Heading2"/>
      </w:pPr>
      <w:r>
        <w:t xml:space="preserve">Economic and Ethical Challenges in New York City’s Photography Scene</w:t>
      </w:r>
    </w:p>
    <w:p>
      <w:pPr>
        <w:pStyle w:val="FirstParagraph"/>
      </w:pPr>
      <w:r>
        <w:t xml:space="preserve">The high cost of living in</w:t>
      </w:r>
      <w:r>
        <w:t xml:space="preserve"> </w:t>
      </w:r>
      <w:r>
        <w:rPr>
          <w:iCs/>
          <w:i/>
        </w:rPr>
        <w:t xml:space="preserve">New York City</w:t>
      </w:r>
      <w:r>
        <w:t xml:space="preserve"> </w:t>
      </w:r>
      <w:r>
        <w:t xml:space="preserve">poses significant economic challenges for photographers. Rising rents, limited studio spaces, and the need to invest in equipment or software can strain even established professionals. Furthermore, the city’s competitive market means that photographers must constantly adapt to survive, whether by diversifying their income streams through teaching, editorial work, or commercial assignments.</w:t>
      </w:r>
    </w:p>
    <w:p>
      <w:pPr>
        <w:pStyle w:val="BodyText"/>
      </w:pPr>
      <w:r>
        <w:t xml:space="preserve">Ethical concerns also loom large. Photographers in</w:t>
      </w:r>
      <w:r>
        <w:t xml:space="preserve"> </w:t>
      </w:r>
      <w:r>
        <w:rPr>
          <w:iCs/>
          <w:i/>
        </w:rPr>
        <w:t xml:space="preserve">New York City</w:t>
      </w:r>
      <w:r>
        <w:t xml:space="preserve"> </w:t>
      </w:r>
      <w:r>
        <w:t xml:space="preserve">frequently grapple with issues of consent and privacy when capturing public figures or marginalized communities. The city’s dense population and history of surveillance have raised questions about the boundaries between documentation and exploitation. Scholars such as Sarah Kember highlight how these tensions reflect broader debates about the responsibilities of the</w:t>
      </w:r>
      <w:r>
        <w:t xml:space="preserve"> </w:t>
      </w:r>
      <w:r>
        <w:rPr>
          <w:bCs/>
          <w:b/>
        </w:rPr>
        <w:t xml:space="preserve">photographer</w:t>
      </w:r>
      <w:r>
        <w:t xml:space="preserve"> </w:t>
      </w:r>
      <w:r>
        <w:t xml:space="preserve">in urban settings.</w:t>
      </w:r>
    </w:p>
    <w:bookmarkEnd w:id="24"/>
    <w:bookmarkStart w:id="25" w:name="Xad9fdc50da68532709c5f5a1ab2de26306c6da1"/>
    <w:p>
      <w:pPr>
        <w:pStyle w:val="Heading2"/>
      </w:pPr>
      <w:r>
        <w:t xml:space="preserve">The Role of Institutions and Education in Shaping Photographers</w:t>
      </w:r>
    </w:p>
    <w:p>
      <w:pPr>
        <w:pStyle w:val="FirstParagraph"/>
      </w:pPr>
      <w:r>
        <w:t xml:space="preserve">Institutions like The International Center of Photography (ICP) and Pratt Institute have played a critical role in nurturing photographers within</w:t>
      </w:r>
      <w:r>
        <w:t xml:space="preserve"> </w:t>
      </w:r>
      <w:r>
        <w:rPr>
          <w:iCs/>
          <w:i/>
        </w:rPr>
        <w:t xml:space="preserve">New York City</w:t>
      </w:r>
      <w:r>
        <w:t xml:space="preserve">. These organizations offer programs that blend technical training with theoretical inquiry, fostering a generation of photographers who are both technically proficient and socially conscious. Research indicates that such educational frameworks have helped bridge the gap between academic theory and professional practice, ensuring that</w:t>
      </w:r>
      <w:r>
        <w:t xml:space="preserve"> </w:t>
      </w:r>
      <w:r>
        <w:rPr>
          <w:bCs/>
          <w:b/>
        </w:rPr>
        <w:t xml:space="preserve">photographers</w:t>
      </w:r>
      <w:r>
        <w:t xml:space="preserve"> </w:t>
      </w:r>
      <w:r>
        <w:t xml:space="preserve">remain attuned to the city’s evolving cultural landscape.</w:t>
      </w:r>
    </w:p>
    <w:p>
      <w:pPr>
        <w:pStyle w:val="BodyText"/>
      </w:pPr>
      <w:r>
        <w:t xml:space="preserve">Museums and galleries in</w:t>
      </w:r>
      <w:r>
        <w:t xml:space="preserve"> </w:t>
      </w:r>
      <w:r>
        <w:rPr>
          <w:iCs/>
          <w:i/>
        </w:rPr>
        <w:t xml:space="preserve">New York City</w:t>
      </w:r>
      <w:r>
        <w:t xml:space="preserve">, including The Museum of Modern Art (MoMA) and The Photographer’s Gallery, also serve as platforms for showcasing photographic works. Their exhibitions often curate themes that reflect the city’s diversity, reinforcing</w:t>
      </w:r>
      <w:r>
        <w:t xml:space="preserve"> </w:t>
      </w:r>
      <w:r>
        <w:rPr>
          <w:iCs/>
          <w:i/>
        </w:rPr>
        <w:t xml:space="preserve">New York City</w:t>
      </w:r>
      <w:r>
        <w:t xml:space="preserve">’s position as a global capital of photography.</w:t>
      </w:r>
    </w:p>
    <w:bookmarkEnd w:id="25"/>
    <w:bookmarkStart w:id="26" w:name="Xeabafbd0044f2cbabb1834f192b4cbe05c17b92"/>
    <w:p>
      <w:pPr>
        <w:pStyle w:val="Heading2"/>
      </w:pPr>
      <w:r>
        <w:t xml:space="preserve">The Future of Photography in New York City</w:t>
      </w:r>
    </w:p>
    <w:p>
      <w:pPr>
        <w:pStyle w:val="FirstParagraph"/>
      </w:pPr>
      <w:r>
        <w:t xml:space="preserve">As</w:t>
      </w:r>
      <w:r>
        <w:t xml:space="preserve"> </w:t>
      </w:r>
      <w:r>
        <w:rPr>
          <w:iCs/>
          <w:i/>
        </w:rPr>
        <w:t xml:space="preserve">New York City</w:t>
      </w:r>
      <w:r>
        <w:t xml:space="preserve"> </w:t>
      </w:r>
      <w:r>
        <w:t xml:space="preserve">continues to evolve, so too will the role of the photographer. Emerging trends such as immersive installations, virtual reality, and AI-assisted imagery are reshaping how photographs are created and consumed. Yet, amid these changes, the city’s photographers remain steadfast in their commitment to capturing its complexity. Whether documenting climate change impacts on urban infrastructure or exploring identity through portraiture,</w:t>
      </w:r>
      <w:r>
        <w:t xml:space="preserve"> </w:t>
      </w:r>
      <w:r>
        <w:rPr>
          <w:bCs/>
          <w:b/>
        </w:rPr>
        <w:t xml:space="preserve">photographers</w:t>
      </w:r>
      <w:r>
        <w:t xml:space="preserve"> </w:t>
      </w:r>
      <w:r>
        <w:t xml:space="preserve">in</w:t>
      </w:r>
      <w:r>
        <w:t xml:space="preserve"> </w:t>
      </w:r>
      <w:r>
        <w:rPr>
          <w:iCs/>
          <w:i/>
        </w:rPr>
        <w:t xml:space="preserve">New York City</w:t>
      </w:r>
      <w:r>
        <w:t xml:space="preserve"> </w:t>
      </w:r>
      <w:r>
        <w:t xml:space="preserve">will undoubtedly continue to influence global photography practices.</w:t>
      </w:r>
    </w:p>
    <w:bookmarkEnd w:id="26"/>
    <w:bookmarkStart w:id="27" w:name="conclusion"/>
    <w:p>
      <w:pPr>
        <w:pStyle w:val="Heading2"/>
      </w:pPr>
      <w:r>
        <w:t xml:space="preserve">Conclusion</w:t>
      </w:r>
    </w:p>
    <w:p>
      <w:pPr>
        <w:pStyle w:val="FirstParagraph"/>
      </w:pPr>
      <w:r>
        <w:t xml:space="preserve">In conclusion, the interplay between the</w:t>
      </w:r>
      <w:r>
        <w:t xml:space="preserve"> </w:t>
      </w:r>
      <w:r>
        <w:rPr>
          <w:bCs/>
          <w:b/>
        </w:rPr>
        <w:t xml:space="preserve">photographer</w:t>
      </w:r>
      <w:r>
        <w:t xml:space="preserve">,</w:t>
      </w:r>
      <w:r>
        <w:t xml:space="preserve"> </w:t>
      </w:r>
      <w:r>
        <w:rPr>
          <w:iCs/>
          <w:i/>
        </w:rPr>
        <w:t xml:space="preserve">New York City</w:t>
      </w:r>
      <w:r>
        <w:t xml:space="preserve">, and the broader cultural landscape of the</w:t>
      </w:r>
      <w:r>
        <w:t xml:space="preserve"> </w:t>
      </w:r>
      <w:r>
        <w:rPr>
          <w:bCs/>
          <w:b/>
        </w:rPr>
        <w:t xml:space="preserve">United States</w:t>
      </w:r>
      <w:r>
        <w:t xml:space="preserve"> </w:t>
      </w:r>
      <w:r>
        <w:t xml:space="preserve">underscores a dynamic relationship that has defined photographic history. From historical movements to contemporary challenges, photographers in this city have consistently pushed boundaries, reflecting and shaping societal narratives. As technology and socio-political contexts continue to shift, the literature surrounding</w:t>
      </w:r>
      <w:r>
        <w:t xml:space="preserve"> </w:t>
      </w:r>
      <w:r>
        <w:rPr>
          <w:iCs/>
          <w:i/>
        </w:rPr>
        <w:t xml:space="preserve">New York City</w:t>
      </w:r>
      <w:r>
        <w:t xml:space="preserve">’s photographic culture will remain vital for understanding the evolving role of the photographer in urban environments.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the United States New York City</dc:title>
  <dc:creator/>
  <dc:language>en</dc:language>
  <cp:keywords/>
  <dcterms:created xsi:type="dcterms:W3CDTF">2026-07-24T18:53:47Z</dcterms:created>
  <dcterms:modified xsi:type="dcterms:W3CDTF">2026-07-24T18:53:47Z</dcterms:modified>
</cp:coreProperties>
</file>

<file path=docProps/custom.xml><?xml version="1.0" encoding="utf-8"?>
<Properties xmlns="http://schemas.openxmlformats.org/officeDocument/2006/custom-properties" xmlns:vt="http://schemas.openxmlformats.org/officeDocument/2006/docPropsVTypes"/>
</file>