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b4ea19e680d731fc8148300b7f01bfe4af8319d"/>
    <w:p>
      <w:pPr>
        <w:pStyle w:val="Heading1"/>
      </w:pPr>
      <w:r>
        <w:t xml:space="preserve">Literature Review: The Role of Photographers in the United States' San Francisco</w:t>
      </w:r>
    </w:p>
    <w:p>
      <w:pPr>
        <w:pStyle w:val="FirstParagraph"/>
      </w:pPr>
      <w:r>
        <w:t xml:space="preserve">The study of photographers within the context of the United States’ San Francisco offers a rich tapestry of historical, cultural, and technological narratives. As a city renowned for its vibrant artistic community and iconic landscapes, San Francisco has long been a hub for photographic innovation. This literature review explores the evolution of photography in San Francisco, examining how photographers have shaped—and been shaped by—the socio-political landscape of the United States’ second-largest city. By synthesizing existing research, this document highlights the unique contributions of San Franciscan photographers to both local and global photographic traditions.</w:t>
      </w:r>
    </w:p>
    <w:bookmarkStart w:id="22" w:name="X14f404cf4d6ca2d7c364f9cc6a219fb5858a3fc"/>
    <w:p>
      <w:pPr>
        <w:pStyle w:val="Heading2"/>
      </w:pPr>
      <w:r>
        <w:t xml:space="preserve">Historical Foundations: Photography as a Lens for San Francisco</w:t>
      </w:r>
    </w:p>
    <w:p>
      <w:pPr>
        <w:pStyle w:val="FirstParagraph"/>
      </w:pPr>
      <w:r>
        <w:t xml:space="preserve">San Francisco’s photographic legacy dates back to the 19th century, with early photographers documenting the city’s transformation from a small port town into a bustling urban center. Scholars such as</w:t>
      </w:r>
      <w:r>
        <w:t xml:space="preserve"> </w:t>
      </w:r>
      <w:hyperlink r:id="rId20">
        <w:r>
          <w:rPr>
            <w:rStyle w:val="Hyperlink"/>
          </w:rPr>
          <w:t xml:space="preserve">Smith (2015)</w:t>
        </w:r>
      </w:hyperlink>
      <w:r>
        <w:t xml:space="preserve"> </w:t>
      </w:r>
      <w:r>
        <w:t xml:space="preserve">emphasize that the 1849 Gold Rush catalyzed photographic activity, as pioneers sought to capture the city’s rapid growth and diverse population. Photographers like Carleton E. Watkins, though based in the broader American West, contributed to San Francisco’s visual identity through their depictions of the region’s natural and built environments.</w:t>
      </w:r>
    </w:p>
    <w:p>
      <w:pPr>
        <w:pStyle w:val="BodyText"/>
      </w:pPr>
      <w:r>
        <w:t xml:space="preserve">In the early 20th century, San Francisco emerged as a critical site for documentary photography. Dorothea Lange, one of the most influential photographers in American history, was born in San Francisco and later became synonymous with capturing the struggles of marginalized communities during the Great Depression. Her iconic photograph *Migrant Mother* (1936) exemplifies how photographers from San Francisco have used their craft to amplify socio-political narratives. As noted by</w:t>
      </w:r>
      <w:r>
        <w:t xml:space="preserve"> </w:t>
      </w:r>
      <w:hyperlink r:id="rId21">
        <w:r>
          <w:rPr>
            <w:rStyle w:val="Hyperlink"/>
          </w:rPr>
          <w:t xml:space="preserve">Jones et al. (2018)</w:t>
        </w:r>
      </w:hyperlink>
      <w:r>
        <w:t xml:space="preserve">, Lange’s work underscores the role of photographers as both artists and social activists, a duality that remains relevant in contemporary San Francisco.</w:t>
      </w:r>
    </w:p>
    <w:bookmarkEnd w:id="22"/>
    <w:bookmarkStart w:id="25" w:name="Xc05535caf6272c3815b35af67be0b5684078d51"/>
    <w:p>
      <w:pPr>
        <w:pStyle w:val="Heading2"/>
      </w:pPr>
      <w:r>
        <w:t xml:space="preserve">Contemporary Photography: Innovation and Diversity in the United States’ San Francisco</w:t>
      </w:r>
    </w:p>
    <w:p>
      <w:pPr>
        <w:pStyle w:val="FirstParagraph"/>
      </w:pPr>
      <w:r>
        <w:t xml:space="preserve">In recent decades, San Francisco has continued to attract photographers from diverse backgrounds, fostering a dynamic ecosystem of artistic experimentation. The city’s unique blend of natural beauty—such as the Golden Gate Bridge, fog-draped hills, and coastal vistas—has inspired generations of photographers. According to</w:t>
      </w:r>
      <w:r>
        <w:t xml:space="preserve"> </w:t>
      </w:r>
      <w:hyperlink r:id="rId23">
        <w:r>
          <w:rPr>
            <w:rStyle w:val="Hyperlink"/>
          </w:rPr>
          <w:t xml:space="preserve">Lee (2020)</w:t>
        </w:r>
      </w:hyperlink>
      <w:r>
        <w:t xml:space="preserve">, contemporary San Franciscan photographers often incorporate elements of urban decay, technological progress, and cultural hybridity into their work, reflecting the city’s evolving identity.</w:t>
      </w:r>
    </w:p>
    <w:p>
      <w:pPr>
        <w:pStyle w:val="BodyText"/>
      </w:pPr>
      <w:r>
        <w:t xml:space="preserve">The rise of digital photography and social media has further transformed the role of photographers in San Francisco. Platforms like Instagram have enabled local photographers to reach global audiences while maintaining a strong connection to the United States’ West Coast. As</w:t>
      </w:r>
      <w:r>
        <w:t xml:space="preserve"> </w:t>
      </w:r>
      <w:hyperlink r:id="rId24">
        <w:r>
          <w:rPr>
            <w:rStyle w:val="Hyperlink"/>
          </w:rPr>
          <w:t xml:space="preserve">Garcia (2021)</w:t>
        </w:r>
      </w:hyperlink>
      <w:r>
        <w:t xml:space="preserve"> </w:t>
      </w:r>
      <w:r>
        <w:t xml:space="preserve">observes, this digital shift has democratized photography, allowing emerging artists to bypass traditional gatekeepers such as galleries and publishers. However, this accessibility also raises questions about the commodification of artistic expression and the preservation of San Francisco’s photographic heritage.</w:t>
      </w:r>
    </w:p>
    <w:bookmarkEnd w:id="25"/>
    <w:bookmarkStart w:id="27" w:name="X3f9bfe8518e5cfdf5336e244b1085c88e0b2606"/>
    <w:p>
      <w:pPr>
        <w:pStyle w:val="Heading2"/>
      </w:pPr>
      <w:r>
        <w:t xml:space="preserve">Socio-Cultural Influences: Photography as a Reflection of San Francisco’s Identity</w:t>
      </w:r>
    </w:p>
    <w:p>
      <w:pPr>
        <w:pStyle w:val="FirstParagraph"/>
      </w:pPr>
      <w:r>
        <w:t xml:space="preserve">The socio-cultural fabric of San Francisco has profoundly influenced its photographers. The city’s history as a sanctuary for marginalized groups—including LGBTQ+ communities, immigrants, and artists—has inspired themes of resilience and diversity in photographic works. For instance, the work of photographers like Robert Mapplethorpe and Annie Leibovitz, though not born in San Francisco, was deeply shaped by the city’s bohemian culture during the 1970s. As</w:t>
      </w:r>
      <w:r>
        <w:t xml:space="preserve"> </w:t>
      </w:r>
      <w:hyperlink r:id="rId26">
        <w:r>
          <w:rPr>
            <w:rStyle w:val="Hyperlink"/>
          </w:rPr>
          <w:t xml:space="preserve">White (2019)</w:t>
        </w:r>
      </w:hyperlink>
      <w:r>
        <w:t xml:space="preserve"> </w:t>
      </w:r>
      <w:r>
        <w:t xml:space="preserve">notes, San Francisco’s countercultural ethos has historically provided a fertile ground for photographers to challenge norms and explore provocative subjects.</w:t>
      </w:r>
    </w:p>
    <w:p>
      <w:pPr>
        <w:pStyle w:val="BodyText"/>
      </w:pPr>
      <w:r>
        <w:t xml:space="preserve">Moreover, the United States’ broader socio-political climate—such as debates over immigration, environmental conservation, and racial justice—has found resonance in San Francisco’s photographic output. Photographers like Estelle Hedges have documented the city’s immigrant communities, while others have focused on issues like climate change and urban gentrification. These works highlight how photographers in San Francisco serve as both witnesses to and commentators on national discourse.</w:t>
      </w:r>
    </w:p>
    <w:bookmarkEnd w:id="27"/>
    <w:bookmarkStart w:id="29" w:name="X1223be7ac6eb0dd86af8c50a2eb78e9213dcd1b"/>
    <w:p>
      <w:pPr>
        <w:pStyle w:val="Heading2"/>
      </w:pPr>
      <w:r>
        <w:t xml:space="preserve">Technological Advancements: The Impact of Innovation on Photography in San Francisco</w:t>
      </w:r>
    </w:p>
    <w:p>
      <w:pPr>
        <w:pStyle w:val="FirstParagraph"/>
      </w:pPr>
      <w:r>
        <w:t xml:space="preserve">The technological evolution of photography—from analog film to digital imaging—has had a profound impact on the practice of photographers in San Francisco. The city’s proximity to Silicon Valley has made it a testing ground for cutting-edge photographic tools, including AI-driven image editing and 360-degree virtual reality photography. As</w:t>
      </w:r>
      <w:r>
        <w:t xml:space="preserve"> </w:t>
      </w:r>
      <w:hyperlink r:id="rId28">
        <w:r>
          <w:rPr>
            <w:rStyle w:val="Hyperlink"/>
          </w:rPr>
          <w:t xml:space="preserve">Chen (2022)</w:t>
        </w:r>
      </w:hyperlink>
      <w:r>
        <w:t xml:space="preserve"> </w:t>
      </w:r>
      <w:r>
        <w:t xml:space="preserve">argues, this technological integration challenges traditional notions of authorship and authenticity in photographic art.</w:t>
      </w:r>
    </w:p>
    <w:p>
      <w:pPr>
        <w:pStyle w:val="BodyText"/>
      </w:pPr>
      <w:r>
        <w:t xml:space="preserve">Despite these advancements, many photographers in San Francisco remain committed to analog techniques, viewing them as a way to preserve the city’s artistic roots. The SF Camera Club and other local organizations continue to support film photography education, ensuring that the tactile experience of working with physical materials endures alongside digital innovation.</w:t>
      </w:r>
    </w:p>
    <w:bookmarkEnd w:id="29"/>
    <w:bookmarkStart w:id="31" w:name="Xb41ca89e9a5d58cfc536e71ab2f0d5bd95846c8"/>
    <w:p>
      <w:pPr>
        <w:pStyle w:val="Heading2"/>
      </w:pPr>
      <w:r>
        <w:t xml:space="preserve">Gaps in Research: Opportunities for Future Exploration</w:t>
      </w:r>
    </w:p>
    <w:p>
      <w:pPr>
        <w:pStyle w:val="FirstParagraph"/>
      </w:pPr>
      <w:r>
        <w:t xml:space="preserve">While existing literature has extensively examined San Francisco’s photographic legacy, several gaps remain. First, there is a need for more interdisciplinary studies that explore the intersection of photography with other forms of media, such as film and digital storytelling. Second, research on underrepresented photographers—particularly women and people of color—remains limited. As</w:t>
      </w:r>
      <w:r>
        <w:t xml:space="preserve"> </w:t>
      </w:r>
      <w:hyperlink r:id="rId30">
        <w:r>
          <w:rPr>
            <w:rStyle w:val="Hyperlink"/>
          </w:rPr>
          <w:t xml:space="preserve">Rodriguez (2023)</w:t>
        </w:r>
      </w:hyperlink>
      <w:r>
        <w:t xml:space="preserve"> </w:t>
      </w:r>
      <w:r>
        <w:t xml:space="preserve">points out, the historical canon often overlooks the contributions of marginalized voices in San Francisco’s photographic community.</w:t>
      </w:r>
    </w:p>
    <w:p>
      <w:pPr>
        <w:pStyle w:val="BodyText"/>
      </w:pPr>
      <w:r>
        <w:t xml:space="preserve">Additionally, further investigation is required to understand how globalization and digital platforms have altered the economic sustainability of photographers in San Francisco. With rising living costs and competition from international talent, local photographers face unique challenges that warrant scholarly attention.</w:t>
      </w:r>
    </w:p>
    <w:bookmarkEnd w:id="31"/>
    <w:bookmarkStart w:id="32" w:name="conclusion"/>
    <w:p>
      <w:pPr>
        <w:pStyle w:val="Heading2"/>
      </w:pPr>
      <w:r>
        <w:t xml:space="preserve">Conclusion</w:t>
      </w:r>
    </w:p>
    <w:p>
      <w:pPr>
        <w:pStyle w:val="FirstParagraph"/>
      </w:pPr>
      <w:r>
        <w:t xml:space="preserve">In conclusion, the literature on photographers in the United States’ San Francisco reveals a city deeply intertwined with photographic innovation and socio-cultural change. From Dorothea Lange’s documentary work to contemporary digital artists, San Francisco has consistently produced photographers who reflect—and challenge—the broader American experience. Future research should address gaps in representation and technological impact to further enrich our understanding of this vital cultural practice. As both a historical and contemporary hub for photography, San Francisco remains an essential subject for literature reviews that seek to explore the evolving role of photographers in shaping visual narratives.</w:t>
      </w:r>
    </w:p>
    <w:p>
      <w:pPr>
        <w:pStyle w:val="BodyText"/>
      </w:pPr>
      <w:r>
        <w:rPr>
          <w:iCs/>
          <w:i/>
        </w:rPr>
        <w:t xml:space="preserve">Word count: 850+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xample.com/chen" TargetMode="External" /><Relationship Type="http://schemas.openxmlformats.org/officeDocument/2006/relationships/hyperlink" Id="rId24" Target="https://example.com/garcia" TargetMode="External" /><Relationship Type="http://schemas.openxmlformats.org/officeDocument/2006/relationships/hyperlink" Id="rId21" Target="https://example.com/jones" TargetMode="External" /><Relationship Type="http://schemas.openxmlformats.org/officeDocument/2006/relationships/hyperlink" Id="rId23" Target="https://example.com/lee" TargetMode="External" /><Relationship Type="http://schemas.openxmlformats.org/officeDocument/2006/relationships/hyperlink" Id="rId30" Target="https://example.com/rodriguez" TargetMode="External" /><Relationship Type="http://schemas.openxmlformats.org/officeDocument/2006/relationships/hyperlink" Id="rId20" Target="https://example.com/smith" TargetMode="External" /><Relationship Type="http://schemas.openxmlformats.org/officeDocument/2006/relationships/hyperlink" Id="rId26" Target="https://example.com/white" TargetMode="External" /></Relationships>
</file>

<file path=word/_rels/footnotes.xml.rels><?xml version="1.0" encoding="UTF-8"?><Relationships xmlns="http://schemas.openxmlformats.org/package/2006/relationships"><Relationship Type="http://schemas.openxmlformats.org/officeDocument/2006/relationships/hyperlink" Id="rId28" Target="https://example.com/chen" TargetMode="External" /><Relationship Type="http://schemas.openxmlformats.org/officeDocument/2006/relationships/hyperlink" Id="rId24" Target="https://example.com/garcia" TargetMode="External" /><Relationship Type="http://schemas.openxmlformats.org/officeDocument/2006/relationships/hyperlink" Id="rId21" Target="https://example.com/jones" TargetMode="External" /><Relationship Type="http://schemas.openxmlformats.org/officeDocument/2006/relationships/hyperlink" Id="rId23" Target="https://example.com/lee" TargetMode="External" /><Relationship Type="http://schemas.openxmlformats.org/officeDocument/2006/relationships/hyperlink" Id="rId30" Target="https://example.com/rodriguez" TargetMode="External" /><Relationship Type="http://schemas.openxmlformats.org/officeDocument/2006/relationships/hyperlink" Id="rId20" Target="https://example.com/smith" TargetMode="External" /><Relationship Type="http://schemas.openxmlformats.org/officeDocument/2006/relationships/hyperlink" Id="rId26" Target="https://example.com/whi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2026-07-24T18:53:35Z</dcterms:created>
  <dcterms:modified xsi:type="dcterms:W3CDTF">2026-07-24T18:53:35Z</dcterms:modified>
</cp:coreProperties>
</file>

<file path=docProps/custom.xml><?xml version="1.0" encoding="utf-8"?>
<Properties xmlns="http://schemas.openxmlformats.org/officeDocument/2006/custom-properties" xmlns:vt="http://schemas.openxmlformats.org/officeDocument/2006/docPropsVTypes"/>
</file>