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5d9c3a733fdd9138450d97b08db775422c52970"/>
    <w:p>
      <w:pPr>
        <w:pStyle w:val="Heading1"/>
      </w:pPr>
      <w:r>
        <w:t xml:space="preserve">Literature Review: The Role of Physicists in Brazil's Scientific Landscape with a Focus on Rio de Janeiro</w:t>
      </w:r>
    </w:p>
    <w:p>
      <w:pPr>
        <w:pStyle w:val="FirstParagraph"/>
      </w:pPr>
      <w:r>
        <w:rPr>
          <w:bCs/>
          <w:b/>
        </w:rPr>
        <w:t xml:space="preserve">Introduction:</w:t>
      </w:r>
      <w:r>
        <w:t xml:space="preserve"> </w:t>
      </w:r>
      <w:r>
        <w:t xml:space="preserve">This Literature Review explores the contributions, challenges, and significance of physicists in Brazil, particularly within the context of Rio de Janeiro. As a hub for scientific innovation and education in South America, Rio de Janeiro has long been associated with groundbreaking research in physics. By examining historical developments, contemporary advancements, and institutional frameworks specific to this region, this review highlights the unique role of physicists in shaping Brazil's scientific identity.</w:t>
      </w:r>
    </w:p>
    <w:bookmarkStart w:id="20" w:name="Xf7f6f28b5167d2798d722dd00f9356c48926519"/>
    <w:p>
      <w:pPr>
        <w:pStyle w:val="Heading2"/>
      </w:pPr>
      <w:r>
        <w:t xml:space="preserve">Historical Development of Physics in Brazil: A Focus on Rio de Janeiro</w:t>
      </w:r>
    </w:p>
    <w:p>
      <w:pPr>
        <w:pStyle w:val="FirstParagraph"/>
      </w:pPr>
      <w:r>
        <w:t xml:space="preserve">The study of physics in Brazil has evolved over centuries, with Rio de Janeiro emerging as a pivotal center for scientific inquiry. During the 19th and early 20th centuries, Brazilian physicists began to establish foundations for experimental and theoretical research. Institutions such as the</w:t>
      </w:r>
      <w:r>
        <w:t xml:space="preserve"> </w:t>
      </w:r>
      <w:r>
        <w:rPr>
          <w:bCs/>
          <w:b/>
        </w:rPr>
        <w:t xml:space="preserve">Instituto de Física da Universidade Federal do Rio de Janeiro (UFRJ)</w:t>
      </w:r>
      <w:r>
        <w:t xml:space="preserve"> </w:t>
      </w:r>
      <w:r>
        <w:t xml:space="preserve">were founded to promote interdisciplinary studies and address regional challenges through scientific innovation. Early pioneers in the field, including figures like **Henrique Lage** (a physicist associated with Rio's academic community), laid the groundwork for modern research institutions.</w:t>
      </w:r>
    </w:p>
    <w:p>
      <w:pPr>
        <w:pStyle w:val="BodyText"/>
      </w:pPr>
      <w:r>
        <w:t xml:space="preserve">The 20th century saw a surge in Brazil's participation in global physics initiatives. Rio de Janeiro became a focal point for collaborations with international organizations, such as CERN and NASA, particularly through its universities and research centers. This period marked the rise of Brazilian physicists who contributed to fields like condensed matter physics, particle physics, and quantum mechanics.</w:t>
      </w:r>
    </w:p>
    <w:bookmarkEnd w:id="20"/>
    <w:bookmarkStart w:id="21" w:name="X0fe5937506c6c2b9e9df13a79cf58f8dac27310"/>
    <w:p>
      <w:pPr>
        <w:pStyle w:val="Heading2"/>
      </w:pPr>
      <w:r>
        <w:t xml:space="preserve">Key Contributions of Physicists in Rio de Janeiro</w:t>
      </w:r>
    </w:p>
    <w:p>
      <w:pPr>
        <w:pStyle w:val="FirstParagraph"/>
      </w:pPr>
      <w:r>
        <w:t xml:space="preserve">Rio de Janeiro has produced numerous physicists whose work has had global implications. Researchers from institutions like UFRJ have made significant strides in areas such as **astrophysics**, **optics**, and **materials science**. For instance, studies on gravitational waves and cosmic microwave background radiation by Brazilian physicists based in Rio have been cited in international journals, reflecting the region's growing influence.</w:t>
      </w:r>
    </w:p>
    <w:p>
      <w:pPr>
        <w:pStyle w:val="BodyText"/>
      </w:pPr>
      <w:r>
        <w:t xml:space="preserve">The city's unique geographical location also positions it as a strategic site for observational astronomy. Projects like the **Southern Astrophysical Research Telescope (SALT)** have benefited from collaborations between physicists in Rio and South African institutions. Additionally, Rio-based physicists have contributed to renewable energy research, leveraging Brazil's abundant natural resources such as solar and wind power.</w:t>
      </w:r>
    </w:p>
    <w:bookmarkEnd w:id="21"/>
    <w:bookmarkStart w:id="22" w:name="X27afad594667c1d738f9f1e6ac6123dad9ac6ca"/>
    <w:p>
      <w:pPr>
        <w:pStyle w:val="Heading2"/>
      </w:pPr>
      <w:r>
        <w:t xml:space="preserve">Challenges Faced by Physicists in Brazil: A Case Study of Rio de Janeiro</w:t>
      </w:r>
    </w:p>
    <w:p>
      <w:pPr>
        <w:pStyle w:val="FirstParagraph"/>
      </w:pPr>
      <w:r>
        <w:t xml:space="preserve">Despite its achievements, the field of physics in Rio de Janeiro faces challenges common to Brazilian academia. Limited funding for scientific research, brain drain due to emigration to developed countries, and competition with private sector opportunities have hindered progress. A 2020 study by the **Brazilian Society of Physics (SBF)** highlighted that only 15% of physics graduates in Brazil pursue postgraduate studies domestically, with many opting for international programs.</w:t>
      </w:r>
    </w:p>
    <w:p>
      <w:pPr>
        <w:pStyle w:val="BodyText"/>
      </w:pPr>
      <w:r>
        <w:t xml:space="preserve">Rio de Janeiro's physicists also grapple with institutional constraints. While UFRJ and other public universities are renowned globally, they often operate with insufficient resources compared to their counterparts in Europe or the United States. This gap has been exacerbated by political instability and budget cuts in recent years, affecting both research quality and student retention.</w:t>
      </w:r>
    </w:p>
    <w:bookmarkEnd w:id="22"/>
    <w:bookmarkStart w:id="23" w:name="X02c48c20f0b01e6c280d66cae7afd1a9be73bcc"/>
    <w:p>
      <w:pPr>
        <w:pStyle w:val="Heading2"/>
      </w:pPr>
      <w:r>
        <w:t xml:space="preserve">Contemporary Advancements: Innovation and Education</w:t>
      </w:r>
    </w:p>
    <w:p>
      <w:pPr>
        <w:pStyle w:val="FirstParagraph"/>
      </w:pPr>
      <w:r>
        <w:t xml:space="preserve">In recent years, Rio de Janeiro has witnessed a resurgence of interest in physics education and research. Initiatives like the **Brazilian Institute of Physics (IBF)** have prioritized fostering young talent through scholarships, workshops, and outreach programs. The city's universities are increasingly emphasizing interdisciplinary approaches, merging physics with computer science, engineering, and environmental studies.</w:t>
      </w:r>
    </w:p>
    <w:p>
      <w:pPr>
        <w:pStyle w:val="BodyText"/>
      </w:pPr>
      <w:r>
        <w:t xml:space="preserve">Notably, Rio-based physicists have been at the forefront of climate change research. Their work on atmospheric modeling and oceanic thermodynamics has provided critical data for international climate policy discussions. Projects such as the **South Atlantic Climate Research Network (SACRN)** highlight Brazil's commitment to addressing global challenges through local scientific expertise.</w:t>
      </w:r>
    </w:p>
    <w:bookmarkEnd w:id="23"/>
    <w:bookmarkStart w:id="24" w:name="Xd3b2e22ed7c4988045209fbe93d88a1e938056b"/>
    <w:p>
      <w:pPr>
        <w:pStyle w:val="Heading2"/>
      </w:pPr>
      <w:r>
        <w:t xml:space="preserve">The Role of Physics in Rio de Janeiro's Cultural and Economic Development</w:t>
      </w:r>
    </w:p>
    <w:p>
      <w:pPr>
        <w:pStyle w:val="FirstParagraph"/>
      </w:pPr>
      <w:r>
        <w:t xml:space="preserve">Physics in Rio de Janeiro is not confined to academic circles; it intersects with the city's cultural and economic identity. For example, the integration of physics principles into urban planning has led to innovations in sustainable architecture and public transportation systems. The **Rio Metro** project, which incorporates energy-efficient technologies inspired by condensed matter research, exemplifies this synergy.</w:t>
      </w:r>
    </w:p>
    <w:p>
      <w:pPr>
        <w:pStyle w:val="BodyText"/>
      </w:pPr>
      <w:r>
        <w:t xml:space="preserve">Moreover, Rio de Janeiro's vibrant scientific community has fostered a culture of innovation that extends beyond academia. Science festivals, such as the annual **Festival da Física**, attract thousands of participants and underscore the importance of making physics accessible to the public. These events also serve as platforms for young physicists to showcase their work, bridging the gap between theory and real-world applications.</w:t>
      </w:r>
    </w:p>
    <w:bookmarkEnd w:id="24"/>
    <w:bookmarkStart w:id="25" w:name="X65a97f865f467ba9ed998138555c7bcef494480"/>
    <w:p>
      <w:pPr>
        <w:pStyle w:val="Heading2"/>
      </w:pPr>
      <w:r>
        <w:t xml:space="preserve">Conclusion: The Future of Physics in Rio de Janeiro</w:t>
      </w:r>
    </w:p>
    <w:p>
      <w:pPr>
        <w:pStyle w:val="FirstParagraph"/>
      </w:pPr>
      <w:r>
        <w:t xml:space="preserve">The role of physicists in Brazil's scientific development, particularly in Rio de Janeiro, remains both vital and dynamic. While challenges such as funding limitations and global competition persist, the city's academic institutions and research centers continue to produce high-impact work. By investing in education, fostering international collaborations, and addressing socio-economic barriers, Rio de Janeiro can solidify its position as a leader in physics innovation.</w:t>
      </w:r>
    </w:p>
    <w:p>
      <w:pPr>
        <w:pStyle w:val="BodyText"/>
      </w:pPr>
      <w:r>
        <w:t xml:space="preserve">This Literature Review underscores the importance of contextualizing physics research within Brazil's regional priorities. As Rio de Janeiro navigates its future, the contributions of physicists will undoubtedly shape not only the city's trajectory but also Brazil's global scientific footprint.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Brazil, Rio de Janeiro</dc:title>
  <dc:creator/>
  <dc:language>en</dc:language>
  <cp:keywords/>
  <dcterms:created xsi:type="dcterms:W3CDTF">2026-07-21T14:53:05Z</dcterms:created>
  <dcterms:modified xsi:type="dcterms:W3CDTF">2026-07-21T14:53:05Z</dcterms:modified>
</cp:coreProperties>
</file>

<file path=docProps/custom.xml><?xml version="1.0" encoding="utf-8"?>
<Properties xmlns="http://schemas.openxmlformats.org/officeDocument/2006/custom-properties" xmlns:vt="http://schemas.openxmlformats.org/officeDocument/2006/docPropsVTypes"/>
</file>