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4d8d7d31f1b275ab2022e73afd06c73219c2687"/>
    <w:p>
      <w:pPr>
        <w:pStyle w:val="Heading1"/>
      </w:pPr>
      <w:r>
        <w:t xml:space="preserve">Literature Review: The Role of the Physicist in Canada Montreal</w:t>
      </w:r>
    </w:p>
    <w:bookmarkStart w:id="20" w:name="introduction"/>
    <w:p>
      <w:pPr>
        <w:pStyle w:val="Heading2"/>
      </w:pPr>
      <w:r>
        <w:t xml:space="preserve">Introduction</w:t>
      </w:r>
    </w:p>
    <w:p>
      <w:pPr>
        <w:pStyle w:val="FirstParagraph"/>
      </w:pPr>
      <w:r>
        <w:t xml:space="preserve">The field of physics has long been a cornerstone of scientific inquiry, and its practitioners—physicists—play a pivotal role in advancing knowledge, innovation, and technological progress. In Canada Montreal, a city renowned for its rich academic heritage and multicultural environment, the physicist occupies a unique position at the intersection of global research trends and local institutional strengths. This Literature Review explores the historical development of physics in Montreal, contemporary challenges faced by physicists in this region, and emerging opportunities within Canada’s broader scientific ecosystem.</w:t>
      </w:r>
    </w:p>
    <w:bookmarkEnd w:id="20"/>
    <w:bookmarkStart w:id="23" w:name="historical-context-physics-in-montreal"/>
    <w:p>
      <w:pPr>
        <w:pStyle w:val="Heading2"/>
      </w:pPr>
      <w:r>
        <w:t xml:space="preserve">Historical Context: Physics in Montreal</w:t>
      </w:r>
    </w:p>
    <w:p>
      <w:pPr>
        <w:pStyle w:val="FirstParagraph"/>
      </w:pPr>
      <w:r>
        <w:t xml:space="preserve">Montreal has served as a hub for physics research since the late 19th century. Institutions such as McGill University, founded in 1821, have been instrumental in establishing Canada’s scientific identity. Early physicists like</w:t>
      </w:r>
      <w:r>
        <w:t xml:space="preserve"> </w:t>
      </w:r>
      <w:hyperlink r:id="rId21">
        <w:r>
          <w:rPr>
            <w:rStyle w:val="Hyperlink"/>
          </w:rPr>
          <w:t xml:space="preserve">John Scott Barnes</w:t>
        </w:r>
      </w:hyperlink>
      <w:r>
        <w:t xml:space="preserve">, who conducted groundbreaking work on magnetic phenomena in the 19th century, laid the foundation for Montreal’s reputation as a center for theoretical and experimental physics.</w:t>
      </w:r>
    </w:p>
    <w:p>
      <w:pPr>
        <w:pStyle w:val="BodyText"/>
      </w:pPr>
      <w:r>
        <w:t xml:space="preserve">During the 20th century, Montreal’s physicists contributed significantly to fields such as quantum mechanics and particle physics. The</w:t>
      </w:r>
      <w:r>
        <w:t xml:space="preserve"> </w:t>
      </w:r>
      <w:hyperlink r:id="rId22">
        <w:r>
          <w:rPr>
            <w:rStyle w:val="Hyperlink"/>
          </w:rPr>
          <w:t xml:space="preserve">TRIUMF</w:t>
        </w:r>
      </w:hyperlink>
      <w:r>
        <w:t xml:space="preserve">, Canada’s national laboratory for particle accelerator research, located in Vancouver but closely linked to Montreal-based academic networks, exemplifies the collaborative spirit that defines Canadian physics. Montreal’s proximity to these institutions has fostered a dynamic exchange of ideas and resources.</w:t>
      </w:r>
    </w:p>
    <w:bookmarkEnd w:id="23"/>
    <w:bookmarkStart w:id="25" w:name="contemporary-research-trends"/>
    <w:p>
      <w:pPr>
        <w:pStyle w:val="Heading2"/>
      </w:pPr>
      <w:r>
        <w:t xml:space="preserve">Contemporary Research Trends</w:t>
      </w:r>
    </w:p>
    <w:p>
      <w:pPr>
        <w:pStyle w:val="FirstParagraph"/>
      </w:pPr>
      <w:r>
        <w:t xml:space="preserve">Today, physicists in Montreal are at the forefront of cutting-edge research areas, including quantum computing, astrophysics, and materials science. McGill University’s Department of Physics has gained international recognition for its work in quantum technologies, such as quantum communication and error-correcting codes. Researchers like Professor</w:t>
      </w:r>
      <w:r>
        <w:t xml:space="preserve"> </w:t>
      </w:r>
      <w:hyperlink r:id="rId24">
        <w:r>
          <w:rPr>
            <w:rStyle w:val="Hyperlink"/>
          </w:rPr>
          <w:t xml:space="preserve">Stephen Morris</w:t>
        </w:r>
      </w:hyperlink>
      <w:r>
        <w:t xml:space="preserve"> </w:t>
      </w:r>
      <w:r>
        <w:t xml:space="preserve">have pioneered studies on nonlinear optics, which have applications in both medical imaging and renewable energy systems.</w:t>
      </w:r>
    </w:p>
    <w:p>
      <w:pPr>
        <w:pStyle w:val="BodyText"/>
      </w:pPr>
      <w:r>
        <w:t xml:space="preserve">The city’s vibrant academic community also supports interdisciplinary research. For example, collaborations between physicists at Concordia University and engineers at Polytechnique Montréal have led to advancements in nanotechnology for sustainable infrastructure. These partnerships underscore Montreal’s role as a crossroads for innovation, where physicists work alongside experts from diverse fields.</w:t>
      </w:r>
    </w:p>
    <w:bookmarkEnd w:id="25"/>
    <w:bookmarkStart w:id="26" w:name="X46113e50b71fa8c43c7386dfc7079c5d225ac85"/>
    <w:p>
      <w:pPr>
        <w:pStyle w:val="Heading2"/>
      </w:pPr>
      <w:r>
        <w:t xml:space="preserve">Challenges Facing Physicists in Canada Montreal</w:t>
      </w:r>
    </w:p>
    <w:p>
      <w:pPr>
        <w:pStyle w:val="FirstParagraph"/>
      </w:pPr>
      <w:r>
        <w:t xml:space="preserve">Despite its strengths, the physicist community in Montreal faces several challenges. Funding constraints are a persistent issue, as Canadian federal and provincial grants often prioritize projects with immediate economic returns over fundamental research. This has led to a reliance on international funding sources, such as those from the European Organization for Nuclear Research (CERN) or the United States Department of Energy.</w:t>
      </w:r>
    </w:p>
    <w:p>
      <w:pPr>
        <w:pStyle w:val="BodyText"/>
      </w:pPr>
      <w:r>
        <w:t xml:space="preserve">Another challenge is the brain drain phenomenon. While Montreal attracts talented physicists due to its academic opportunities, competitive salaries and research facilities in the U.S. and Europe often lure top talent away. This has raised concerns about the long-term sustainability of Montreal’s physics programs and their ability to compete globally.</w:t>
      </w:r>
    </w:p>
    <w:bookmarkEnd w:id="26"/>
    <w:bookmarkStart w:id="28" w:name="opportunities-for-growth"/>
    <w:p>
      <w:pPr>
        <w:pStyle w:val="Heading2"/>
      </w:pPr>
      <w:r>
        <w:t xml:space="preserve">Opportunities for Growth</w:t>
      </w:r>
    </w:p>
    <w:p>
      <w:pPr>
        <w:pStyle w:val="FirstParagraph"/>
      </w:pPr>
      <w:r>
        <w:t xml:space="preserve">Despite these challenges, Montreal offers numerous opportunities for physicists to thrive. The city’s multicultural environment fosters creativity and collaboration, enabling researchers to engage with diverse perspectives. Initiatives like the Canada Research Chairs Program have helped attract and retain leading scientists, such as Dr.</w:t>
      </w:r>
      <w:r>
        <w:t xml:space="preserve"> </w:t>
      </w:r>
      <w:hyperlink r:id="rId27">
        <w:r>
          <w:rPr>
            <w:rStyle w:val="Hyperlink"/>
          </w:rPr>
          <w:t xml:space="preserve">Marcus Oh</w:t>
        </w:r>
      </w:hyperlink>
      <w:r>
        <w:t xml:space="preserve">, whose work in quantum field theory has gained international acclaim.</w:t>
      </w:r>
    </w:p>
    <w:p>
      <w:pPr>
        <w:pStyle w:val="BodyText"/>
      </w:pPr>
      <w:r>
        <w:t xml:space="preserve">Additionally, Montreal’s proximity to the U.S. and Europe facilitates participation in global research networks. Physicists here often collaborate on projects such as the James Webb Space Telescope or the Large Hadron Collider, leveraging Montreal’s strategic location to contribute meaningfully to international science.</w:t>
      </w:r>
    </w:p>
    <w:bookmarkEnd w:id="28"/>
    <w:bookmarkStart w:id="30" w:name="social-and-cultural-impact"/>
    <w:p>
      <w:pPr>
        <w:pStyle w:val="Heading2"/>
      </w:pPr>
      <w:r>
        <w:t xml:space="preserve">Social and Cultural Impact</w:t>
      </w:r>
    </w:p>
    <w:p>
      <w:pPr>
        <w:pStyle w:val="FirstParagraph"/>
      </w:pPr>
      <w:r>
        <w:t xml:space="preserve">Physicists in Montreal also play a critical role in bridging science and society. Through public outreach initiatives, such as the annual Montreal Science Festival, physicists engage with local communities to demystify complex concepts like relativity or string theory. This cultural exchange not only enhances public understanding of science but also reinforces Montreal’s identity as a city that values intellectual curiosity.</w:t>
      </w:r>
    </w:p>
    <w:p>
      <w:pPr>
        <w:pStyle w:val="BodyText"/>
      </w:pPr>
      <w:r>
        <w:t xml:space="preserve">Furthermore, the physicist community in Montreal has historically been inclusive, welcoming women and underrepresented groups into fields traditionally dominated by men. Institutions like the</w:t>
      </w:r>
      <w:r>
        <w:t xml:space="preserve"> </w:t>
      </w:r>
      <w:hyperlink r:id="rId29">
        <w:r>
          <w:rPr>
            <w:rStyle w:val="Hyperlink"/>
          </w:rPr>
          <w:t xml:space="preserve">McGill Department of Physics</w:t>
        </w:r>
      </w:hyperlink>
      <w:r>
        <w:t xml:space="preserve"> </w:t>
      </w:r>
      <w:r>
        <w:t xml:space="preserve">have implemented mentorship programs to support diversity and equity in physics education and research.</w:t>
      </w:r>
    </w:p>
    <w:bookmarkEnd w:id="30"/>
    <w:bookmarkStart w:id="31" w:name="conclusion"/>
    <w:p>
      <w:pPr>
        <w:pStyle w:val="Heading2"/>
      </w:pPr>
      <w:r>
        <w:t xml:space="preserve">Conclusion</w:t>
      </w:r>
    </w:p>
    <w:p>
      <w:pPr>
        <w:pStyle w:val="FirstParagraph"/>
      </w:pPr>
      <w:r>
        <w:t xml:space="preserve">In summary, the physicist in Canada Montreal occupies a unique position at the nexus of historical legacy, contemporary innovation, and global collaboration. While challenges such as funding limitations and brain drain persist, Montreal’s physicists continue to make significant contributions to fields ranging from quantum mechanics to astrophysics. By leveraging its academic institutions, cultural diversity, and strategic geographic location, Montreal remains a vital hub for physics research in Canada and beyond.</w:t>
      </w:r>
    </w:p>
    <w:p>
      <w:pPr>
        <w:pStyle w:val="BodyText"/>
      </w:pPr>
      <w:r>
        <w:t xml:space="preserve">Future studies should explore how emerging technologies—such as artificial intelligence and machine learning—can further enhance the work of physicists in Montreal. Additionally, comparative analyses with other Canadian cities like Toronto or Vancouver could provide insights into regional differences in scientific output and institutional support.</w:t>
      </w:r>
    </w:p>
    <w:bookmarkEnd w:id="31"/>
    <w:p>
      <w:pPr>
        <w:pStyle w:val="BodyText"/>
      </w:pPr>
      <w:r>
        <w:rPr>
          <w:bCs/>
          <w:b/>
        </w:rPr>
        <w:t xml:space="preserve">Literature Review</w:t>
      </w:r>
      <w:r>
        <w:t xml:space="preserve"> </w:t>
      </w:r>
      <w:r>
        <w:t xml:space="preserve">|</w:t>
      </w:r>
      <w:r>
        <w:t xml:space="preserve"> </w:t>
      </w:r>
      <w:r>
        <w:rPr>
          <w:bCs/>
          <w:b/>
        </w:rPr>
        <w:t xml:space="preserve">Physicist</w:t>
      </w:r>
      <w:r>
        <w:t xml:space="preserve"> </w:t>
      </w:r>
      <w:r>
        <w:t xml:space="preserve">|</w:t>
      </w:r>
      <w:r>
        <w:t xml:space="preserve"> </w:t>
      </w:r>
      <w:r>
        <w:rPr>
          <w:bCs/>
          <w:b/>
        </w:rPr>
        <w:t xml:space="preserve">Canada Montreal</w:t>
      </w:r>
    </w:p>
    <w:p>
      <w:pPr>
        <w:pStyle w:val="BodyText"/>
      </w:pPr>
      <w:r>
        <w:t xml:space="preserve">This document was last updated on April 5, 2024. All references and data are current as of this date.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John_Scott_Barnes" TargetMode="External" /><Relationship Type="http://schemas.openxmlformats.org/officeDocument/2006/relationships/hyperlink" Id="rId29" Target="https://www.mcgill.ca/physics/" TargetMode="External" /><Relationship Type="http://schemas.openxmlformats.org/officeDocument/2006/relationships/hyperlink" Id="rId27" Target="https://www.mcgill.ca/physics/people/faculty/marcus-oh" TargetMode="External" /><Relationship Type="http://schemas.openxmlformats.org/officeDocument/2006/relationships/hyperlink" Id="rId24" Target="https://www.mcgill.ca/physics/people/faculty/stephen-morris" TargetMode="External" /><Relationship Type="http://schemas.openxmlformats.org/officeDocument/2006/relationships/hyperlink" Id="rId22" Target="https://www.triumf.ca/"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John_Scott_Barnes" TargetMode="External" /><Relationship Type="http://schemas.openxmlformats.org/officeDocument/2006/relationships/hyperlink" Id="rId29" Target="https://www.mcgill.ca/physics/" TargetMode="External" /><Relationship Type="http://schemas.openxmlformats.org/officeDocument/2006/relationships/hyperlink" Id="rId27" Target="https://www.mcgill.ca/physics/people/faculty/marcus-oh" TargetMode="External" /><Relationship Type="http://schemas.openxmlformats.org/officeDocument/2006/relationships/hyperlink" Id="rId24" Target="https://www.mcgill.ca/physics/people/faculty/stephen-morris" TargetMode="External" /><Relationship Type="http://schemas.openxmlformats.org/officeDocument/2006/relationships/hyperlink" Id="rId22" Target="https://www.triumf.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Canada Montreal</dc:title>
  <dc:creator/>
  <dc:language>en</dc:language>
  <cp:keywords/>
  <dcterms:created xsi:type="dcterms:W3CDTF">2026-07-23T17:10:44Z</dcterms:created>
  <dcterms:modified xsi:type="dcterms:W3CDTF">2026-07-23T17:10:44Z</dcterms:modified>
</cp:coreProperties>
</file>

<file path=docProps/custom.xml><?xml version="1.0" encoding="utf-8"?>
<Properties xmlns="http://schemas.openxmlformats.org/officeDocument/2006/custom-properties" xmlns:vt="http://schemas.openxmlformats.org/officeDocument/2006/docPropsVTypes"/>
</file>