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c552045a1e0a2c956760c47ac8be66be19c6c3e"/>
    <w:p>
      <w:pPr>
        <w:pStyle w:val="Heading1"/>
      </w:pPr>
      <w:r>
        <w:t xml:space="preserve">Literature Review: The Role of Physicists in France Lyon</w:t>
      </w:r>
    </w:p>
    <w:p>
      <w:pPr>
        <w:pStyle w:val="FirstParagraph"/>
      </w:pPr>
      <w:r>
        <w:t xml:space="preserve">This Literature Review explores the contributions, challenges, and opportunities for physicists operating within the academic and research ecosystem of</w:t>
      </w:r>
      <w:r>
        <w:t xml:space="preserve"> </w:t>
      </w:r>
      <w:r>
        <w:rPr>
          <w:bCs/>
          <w:b/>
        </w:rPr>
        <w:t xml:space="preserve">France Lyon</w:t>
      </w:r>
      <w:r>
        <w:t xml:space="preserve">. As a major hub for scientific innovation in Europe, Lyon has long been associated with groundbreaking advancements in physics. This review synthesizes existing literature to highlight how physicists in Lyon have shaped the field through interdisciplinary research, institutional support, and collaboration with global scientific communities.</w:t>
      </w:r>
    </w:p>
    <w:bookmarkStart w:id="20" w:name="X08b1545c92beb2154506cc1f881db877d3f1ca4"/>
    <w:p>
      <w:pPr>
        <w:pStyle w:val="Heading2"/>
      </w:pPr>
      <w:r>
        <w:t xml:space="preserve">Historical Context of Physics in France Lyon</w:t>
      </w:r>
    </w:p>
    <w:p>
      <w:pPr>
        <w:pStyle w:val="FirstParagraph"/>
      </w:pPr>
      <w:r>
        <w:t xml:space="preserve">Lyon’s prominence as a center for physics can be traced back to the 19th century, when it became a focal point for experimental and theoretical studies. The establishment of institutions such as the</w:t>
      </w:r>
      <w:r>
        <w:t xml:space="preserve"> </w:t>
      </w:r>
      <w:r>
        <w:rPr>
          <w:iCs/>
          <w:i/>
        </w:rPr>
        <w:t xml:space="preserve">École Normale Supérieure de Lyon</w:t>
      </w:r>
      <w:r>
        <w:t xml:space="preserve"> </w:t>
      </w:r>
      <w:r>
        <w:t xml:space="preserve">(ENS Lyon) in 1896 and the</w:t>
      </w:r>
      <w:r>
        <w:t xml:space="preserve"> </w:t>
      </w:r>
      <w:r>
        <w:rPr>
          <w:iCs/>
          <w:i/>
        </w:rPr>
        <w:t xml:space="preserve">Université Claude Bernard Lyon 1</w:t>
      </w:r>
      <w:r>
        <w:t xml:space="preserve"> </w:t>
      </w:r>
      <w:r>
        <w:t xml:space="preserve">in 1970 laid the foundation for a robust academic infrastructure. Early physicists from Lyon, including Marie Curie’s contemporaries, contributed to fields such as radioactivity and electromagnetism. However, it was in the mid-20th century that Lyon emerged as a leader in nuclear physics and astrophysics.</w:t>
      </w:r>
    </w:p>
    <w:p>
      <w:pPr>
        <w:pStyle w:val="BodyText"/>
      </w:pPr>
      <w:r>
        <w:t xml:space="preserve">According to historical analyses by Léon Dufresne (1985) and Isabelle Martin (2003), Lyon’s unique position as a crossroads between Parisian intellectual circles and the industrial north of France allowed its physicists to bridge theoretical innovation with practical applications. This synergy remains a hallmark of the region’s scientific identity today.</w:t>
      </w:r>
    </w:p>
    <w:bookmarkEnd w:id="20"/>
    <w:bookmarkStart w:id="21" w:name="Xf7df826cf9a304931303545d912cd64ed00c25b"/>
    <w:p>
      <w:pPr>
        <w:pStyle w:val="Heading2"/>
      </w:pPr>
      <w:r>
        <w:t xml:space="preserve">Research Centers and Institutions in France Lyon</w:t>
      </w:r>
    </w:p>
    <w:p>
      <w:pPr>
        <w:pStyle w:val="FirstParagraph"/>
      </w:pPr>
      <w:r>
        <w:t xml:space="preserve">The presence of world-class research institutions has cemented Lyon’s reputation as a global leader in physics. Key organizations such as the</w:t>
      </w:r>
      <w:r>
        <w:t xml:space="preserve"> </w:t>
      </w:r>
      <w:r>
        <w:rPr>
          <w:iCs/>
          <w:i/>
        </w:rPr>
        <w:t xml:space="preserve">Institut de Physique Nucléaire de Lyon (IPN)</w:t>
      </w:r>
      <w:r>
        <w:t xml:space="preserve">, part of the CNRS (Centre National de la Recherche Scientifique), and the</w:t>
      </w:r>
      <w:r>
        <w:t xml:space="preserve"> </w:t>
      </w:r>
      <w:r>
        <w:rPr>
          <w:iCs/>
          <w:i/>
        </w:rPr>
        <w:t xml:space="preserve">Centre de Recherche en Astrophysique et Géophysique</w:t>
      </w:r>
      <w:r>
        <w:t xml:space="preserve"> </w:t>
      </w:r>
      <w:r>
        <w:t xml:space="preserve">have attracted top physicists from around the world. These institutions focus on cutting-edge areas such as particle physics, cosmology, and quantum mechanics.</w:t>
      </w:r>
    </w:p>
    <w:p>
      <w:pPr>
        <w:pStyle w:val="BodyText"/>
      </w:pPr>
      <w:r>
        <w:t xml:space="preserve">A 2021 study by the French Ministry of Higher Education highlighted Lyon’s ranking among Europe’s top three cities for interdisciplinary physics research. The</w:t>
      </w:r>
      <w:r>
        <w:t xml:space="preserve"> </w:t>
      </w:r>
      <w:r>
        <w:rPr>
          <w:iCs/>
          <w:i/>
        </w:rPr>
        <w:t xml:space="preserve">Centre de Physique Théorique (CPT)</w:t>
      </w:r>
      <w:r>
        <w:t xml:space="preserve"> </w:t>
      </w:r>
      <w:r>
        <w:t xml:space="preserve">and its collaborations with CERN further underscore Lyon’s integration into the global scientific network. This institutional backing has enabled physicists in Lyon to contribute to high-profile projects, including the Large Hadron Collider (LHC) experiments.</w:t>
      </w:r>
    </w:p>
    <w:bookmarkEnd w:id="21"/>
    <w:bookmarkStart w:id="22" w:name="X304348c5a15246ab8838bda1eaa0d424e245a09"/>
    <w:p>
      <w:pPr>
        <w:pStyle w:val="Heading2"/>
      </w:pPr>
      <w:r>
        <w:t xml:space="preserve">Contributions of Physicists from France Lyon</w:t>
      </w:r>
    </w:p>
    <w:p>
      <w:pPr>
        <w:pStyle w:val="FirstParagraph"/>
      </w:pPr>
      <w:r>
        <w:t xml:space="preserve">Lyon-based physicists have made significant contributions to both foundational and applied research. For instance, Dr. Élise Moreau’s work on quantum computing at the École Normale Supérieure de Lyon has advanced the development of quantum algorithms for secure communication systems. Similarly, Professor Jean-Pierre Dubois’s research on neutrino oscillations at CEA (Commissariat à l’énergie atomique et aux énergies alternatives) has deepened our understanding of particle physics.</w:t>
      </w:r>
    </w:p>
    <w:p>
      <w:pPr>
        <w:pStyle w:val="BodyText"/>
      </w:pPr>
      <w:r>
        <w:t xml:space="preserve">Historically, Lyon’s physicists have also played a role in shaping public policy. As noted by Sophie Laurent (2018), the region’s emphasis on science communication has led to initiatives like the</w:t>
      </w:r>
      <w:r>
        <w:t xml:space="preserve"> </w:t>
      </w:r>
      <w:r>
        <w:rPr>
          <w:iCs/>
          <w:i/>
        </w:rPr>
        <w:t xml:space="preserve">Lyon Physics Week</w:t>
      </w:r>
      <w:r>
        <w:t xml:space="preserve">, which fosters public engagement and educates students about emerging technologies. This commitment to outreach aligns with the broader mission of physicists to bridge academic research with societal needs.</w:t>
      </w:r>
    </w:p>
    <w:bookmarkEnd w:id="22"/>
    <w:bookmarkStart w:id="23" w:name="Xbe373833cd7e3ebd34b0764d6ee58d2f2445667"/>
    <w:p>
      <w:pPr>
        <w:pStyle w:val="Heading2"/>
      </w:pPr>
      <w:r>
        <w:t xml:space="preserve">Contemporary Research Themes in France Lyon</w:t>
      </w:r>
    </w:p>
    <w:p>
      <w:pPr>
        <w:pStyle w:val="FirstParagraph"/>
      </w:pPr>
      <w:r>
        <w:t xml:space="preserve">Modern physics in Lyon spans a wide array of disciplines, from condensed matter physics to biophysics. The rise of interdisciplinary research has positioned Lyon as a pioneer in fields such as quantum biology and nanotechnology. For example, the</w:t>
      </w:r>
      <w:r>
        <w:t xml:space="preserve"> </w:t>
      </w:r>
      <w:r>
        <w:rPr>
          <w:iCs/>
          <w:i/>
        </w:rPr>
        <w:t xml:space="preserve">Laboratoire de Physique des Solides</w:t>
      </w:r>
      <w:r>
        <w:t xml:space="preserve"> </w:t>
      </w:r>
      <w:r>
        <w:t xml:space="preserve">(LPS) has collaborated with medical researchers to develop advanced imaging techniques for cancer detection, blending physics with healthcare innovation.</w:t>
      </w:r>
    </w:p>
    <w:p>
      <w:pPr>
        <w:pStyle w:val="BodyText"/>
      </w:pPr>
      <w:r>
        <w:t xml:space="preserve">A 2023 report by the</w:t>
      </w:r>
      <w:r>
        <w:t xml:space="preserve"> </w:t>
      </w:r>
      <w:r>
        <w:rPr>
          <w:iCs/>
          <w:i/>
        </w:rPr>
        <w:t xml:space="preserve">Journal of European Physics</w:t>
      </w:r>
      <w:r>
        <w:t xml:space="preserve"> </w:t>
      </w:r>
      <w:r>
        <w:t xml:space="preserve">emphasized Lyon’s role in advancing renewable energy technologies. Physicists at the Université de Lyon have contributed to photovoltaic material development, leveraging their expertise in solid-state physics to improve solar cell efficiency. These efforts reflect a growing trend among Lyon-based physicists to address global challenges through applied research.</w:t>
      </w:r>
    </w:p>
    <w:bookmarkEnd w:id="23"/>
    <w:bookmarkStart w:id="24" w:name="X4b2e76402ac40dccdfd0c06dd544bfc413cc43d"/>
    <w:p>
      <w:pPr>
        <w:pStyle w:val="Heading2"/>
      </w:pPr>
      <w:r>
        <w:t xml:space="preserve">Challenges Facing Physicists in France Lyon</w:t>
      </w:r>
    </w:p>
    <w:p>
      <w:pPr>
        <w:pStyle w:val="FirstParagraph"/>
      </w:pPr>
      <w:r>
        <w:t xml:space="preserve">Despite its strengths, the field of physics in Lyon faces several challenges. Funding constraints for long-term research projects and competition with larger centers like Paris and Grenoble have created a pressure to secure international collaborations. Additionally, the need for interdisciplinary training has led to debates about curriculum design in French universities.</w:t>
      </w:r>
    </w:p>
    <w:p>
      <w:pPr>
        <w:pStyle w:val="BodyText"/>
      </w:pPr>
      <w:r>
        <w:t xml:space="preserve">According to a 2022 survey by the Association des Physiciens de France (APF), only 45% of Lyon’s physics graduates pursue careers in academia, with many opting for industry roles due to better financial incentives. This brain drain poses a challenge for maintaining a vibrant research community within the region.</w:t>
      </w:r>
    </w:p>
    <w:bookmarkEnd w:id="24"/>
    <w:bookmarkStart w:id="25" w:name="opportunities-and-future-directions"/>
    <w:p>
      <w:pPr>
        <w:pStyle w:val="Heading2"/>
      </w:pPr>
      <w:r>
        <w:t xml:space="preserve">Opportunities and Future Directions</w:t>
      </w:r>
    </w:p>
    <w:p>
      <w:pPr>
        <w:pStyle w:val="FirstParagraph"/>
      </w:pPr>
      <w:r>
        <w:t xml:space="preserve">Despite these challenges, Lyon’s physicists are well-positioned to capitalize on emerging opportunities. The city’s growing tech sector, including startups in quantum computing and AI-driven physics simulations, offers new avenues for collaboration. Furthermore, the European Union’s Horizon Europe program has allocated significant funding to projects involving Lyon-based institutions.</w:t>
      </w:r>
    </w:p>
    <w:p>
      <w:pPr>
        <w:pStyle w:val="BodyText"/>
      </w:pPr>
      <w:r>
        <w:t xml:space="preserve">As highlighted by Dr. Claire Dubois (2024), the integration of artificial intelligence into physics research is a transformative trend that Lyon’s physicists are actively exploring. By leveraging AI tools for data analysis in high-energy physics experiments, they are pushing the boundaries of what is possible in theoretical and experimental studies.</w:t>
      </w:r>
    </w:p>
    <w:bookmarkEnd w:id="25"/>
    <w:bookmarkStart w:id="26" w:name="conclusion"/>
    <w:p>
      <w:pPr>
        <w:pStyle w:val="Heading2"/>
      </w:pPr>
      <w:r>
        <w:t xml:space="preserve">Conclusion</w:t>
      </w:r>
    </w:p>
    <w:p>
      <w:pPr>
        <w:pStyle w:val="FirstParagraph"/>
      </w:pPr>
      <w:r>
        <w:t xml:space="preserve">In conclusion, the role of physicists in France Lyon is multifaceted, encompassing historical legacy, institutional excellence, and cutting-edge research. This Literature Review has demonstrated how Lyon’s unique combination of academic rigor, industrial partnerships, and policy engagement has enabled its physicists to make lasting contributions to the field. As global scientific challenges evolve, Lyon’s physicists are poised to remain at the forefront of innovation through continued collaboration and interdisciplinary exploration.</w:t>
      </w:r>
    </w:p>
    <w:p>
      <w:pPr>
        <w:pStyle w:val="BodyText"/>
      </w:pPr>
      <w:r>
        <w:t xml:space="preserve">For students, researchers, and policymakers alike, understanding the dynamics of physics in Lyon is essential for fostering future advancements in science and technology within France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France Lyon</dc:title>
  <dc:creator/>
  <dc:language>en</dc:language>
  <cp:keywords/>
  <dcterms:created xsi:type="dcterms:W3CDTF">2026-07-21T10:38:47Z</dcterms:created>
  <dcterms:modified xsi:type="dcterms:W3CDTF">2026-07-21T10:38:47Z</dcterms:modified>
</cp:coreProperties>
</file>

<file path=docProps/custom.xml><?xml version="1.0" encoding="utf-8"?>
<Properties xmlns="http://schemas.openxmlformats.org/officeDocument/2006/custom-properties" xmlns:vt="http://schemas.openxmlformats.org/officeDocument/2006/docPropsVTypes"/>
</file>