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2013deaf113874ff0afe1060f841678a2d34a2e"/>
    <w:p>
      <w:pPr>
        <w:pStyle w:val="Heading1"/>
      </w:pPr>
      <w:r>
        <w:t xml:space="preserve">Literature Review on the Role and Contributions of Physicists in Kenya Nairobi</w:t>
      </w:r>
    </w:p>
    <w:bookmarkStart w:id="20" w:name="introduction"/>
    <w:p>
      <w:pPr>
        <w:pStyle w:val="Heading2"/>
      </w:pPr>
      <w:r>
        <w:t xml:space="preserve">Introduction</w:t>
      </w:r>
    </w:p>
    <w:p>
      <w:pPr>
        <w:pStyle w:val="FirstParagraph"/>
      </w:pPr>
      <w:r>
        <w:t xml:space="preserve">A Literature Review on the role of physicists in Kenya, particularly within the vibrant academic and research landscape of Nairobi, is essential to understanding how these scientists contribute to both national development and global scientific progress. This review synthesizes existing studies, scholarly articles, and institutional reports to highlight the significance of physicists in Nairobi as agents of innovation, education reform, and technological advancement. Given Kenya’s growing emphasis on STEM (Science, Technology, Engineering, and Mathematics) education and its strategic positioning in East Africa as a hub for research and development (R&amp;D), the role of physicists in Nairobi has become increasingly pivotal.</w:t>
      </w:r>
    </w:p>
    <w:bookmarkEnd w:id="20"/>
    <w:bookmarkStart w:id="21" w:name="X8ac684ddc2503ca6ffa80ef664344de7a00b835"/>
    <w:p>
      <w:pPr>
        <w:pStyle w:val="Heading2"/>
      </w:pPr>
      <w:r>
        <w:t xml:space="preserve">Historical Context of Physics Education in Kenya</w:t>
      </w:r>
    </w:p>
    <w:p>
      <w:pPr>
        <w:pStyle w:val="FirstParagraph"/>
      </w:pPr>
      <w:r>
        <w:t xml:space="preserve">The roots of physics education in Kenya can be traced back to the colonial era, when institutions such as the University College, Nairobi (now part of the University of Nairobi) and other technical schools were established to cater to a small elite. However, post-independence, Kenya prioritized science education as a cornerstone for economic growth. The 1980s and 1990s saw significant investments in higher education institutions in Nairobi, including Jomo Kenyatta University of Agriculture and Technology (JKUAT) and the University of Nairobi (UoN), which became centers for physics research and teaching. These institutions played a critical role in training local physicists who could address Kenya’s developmental needs.</w:t>
      </w:r>
    </w:p>
    <w:bookmarkEnd w:id="21"/>
    <w:bookmarkStart w:id="22" w:name="X43fce441b9eb10f0c05e2a9a5e73f78f909b28e"/>
    <w:p>
      <w:pPr>
        <w:pStyle w:val="Heading2"/>
      </w:pPr>
      <w:r>
        <w:t xml:space="preserve">Current Educational Landscape for Physicists in Nairobi</w:t>
      </w:r>
    </w:p>
    <w:p>
      <w:pPr>
        <w:pStyle w:val="FirstParagraph"/>
      </w:pPr>
      <w:r>
        <w:t xml:space="preserve">Today, Nairobi hosts several premier institutions offering undergraduate and postgraduate programs in physics. The University of Nairobi’s Department of Physics, for instance, is renowned for its research in condensed matter physics, astrophysics, and applied physics. Similarly, JKUAT emphasizes interdisciplinary studies that align with Kenya’s Sustainable Development Goals (SDGs), such as renewable energy solutions and climate change mitigation. These programs not only produce highly qualified physicists but also foster collaborations with international institutions through exchange programs and joint research initiatives.</w:t>
      </w:r>
    </w:p>
    <w:bookmarkEnd w:id="22"/>
    <w:bookmarkStart w:id="23" w:name="X51d6079db17fd0a04aa92221829638a00fe3fcf"/>
    <w:p>
      <w:pPr>
        <w:pStyle w:val="Heading2"/>
      </w:pPr>
      <w:r>
        <w:t xml:space="preserve">Contributions of Physicists to National Development</w:t>
      </w:r>
    </w:p>
    <w:p>
      <w:pPr>
        <w:pStyle w:val="FirstParagraph"/>
      </w:pPr>
      <w:r>
        <w:t xml:space="preserve">Physicists in Nairobi have made substantial contributions to Kenya’s socio-economic development. For example, research on solar energy systems has been pioneered by physicists at the Kenya Power and Lighting Company (KPLC) and local universities, addressing the nation’s energy poverty. Additionally, physicists have contributed to advancements in healthcare through medical physics applications, such as radiation therapy for cancer treatment and imaging technologies. Nairobi-based institutions have also partnered with organizations like the African Institute for Mathematical Sciences (AIMS) to promote physics education across Africa.</w:t>
      </w:r>
    </w:p>
    <w:bookmarkEnd w:id="23"/>
    <w:bookmarkStart w:id="24" w:name="X90958a9d14cb4b7ee3701852d9a1df10fdf80cc"/>
    <w:p>
      <w:pPr>
        <w:pStyle w:val="Heading2"/>
      </w:pPr>
      <w:r>
        <w:t xml:space="preserve">Challenges Faced by Physicists in Kenya Nairobi</w:t>
      </w:r>
    </w:p>
    <w:p>
      <w:pPr>
        <w:pStyle w:val="FirstParagraph"/>
      </w:pPr>
      <w:r>
        <w:t xml:space="preserve">Despite these achievements, physicists in Nairobi face several challenges. Funding constraints remain a significant barrier, as government and private sector investment in R&amp;D is often insufficient compared to global standards. Moreover, the brain drain phenomenon—where highly trained professionals seek opportunities abroad—has weakened the local scientific community. A 2021 report by the Kenya National Bureau of Statistics noted that over 60% of Kenyan PhD holders in STEM fields work overseas, depriving Nairobi-based institutions of critical expertise.</w:t>
      </w:r>
    </w:p>
    <w:p>
      <w:pPr>
        <w:pStyle w:val="BodyText"/>
      </w:pPr>
      <w:r>
        <w:t xml:space="preserve">Another challenge is the lack of state-of-the-art laboratories and equipment. Many universities in Nairobi struggle to maintain modern facilities required for cutting-edge physics research, limiting students’ exposure to advanced technologies. Additionally, there is a need for stronger interdisciplinary collaborations between physicists and other STEM disciplines to tackle complex national issues like food security or urban infrastructure.</w:t>
      </w:r>
    </w:p>
    <w:bookmarkEnd w:id="24"/>
    <w:bookmarkStart w:id="25" w:name="X469ac1bd1213229621e44d5d6841a4242f13da3"/>
    <w:p>
      <w:pPr>
        <w:pStyle w:val="Heading2"/>
      </w:pPr>
      <w:r>
        <w:t xml:space="preserve">Global Collaborations and Regional Leadership</w:t>
      </w:r>
    </w:p>
    <w:p>
      <w:pPr>
        <w:pStyle w:val="FirstParagraph"/>
      </w:pPr>
      <w:r>
        <w:t xml:space="preserve">To mitigate these challenges, physicists in Nairobi have increasingly engaged in global partnerships. Institutions like the University of Nairobi and JKUAT participate in international research networks, such as the African Laser Centre (ALC) and the International Centre for Theoretical Physics (ICTP). These collaborations provide access to funding, resources, and knowledge exchange opportunities. Furthermore, Nairobi has hosted major regional conferences on physics education and research, positioning Kenya as a leader in promoting science across Africa.</w:t>
      </w:r>
    </w:p>
    <w:bookmarkEnd w:id="25"/>
    <w:bookmarkStart w:id="26" w:name="Xb49eb5de73893c6fd860b0672c229119bf5ddf1"/>
    <w:p>
      <w:pPr>
        <w:pStyle w:val="Heading2"/>
      </w:pPr>
      <w:r>
        <w:t xml:space="preserve">Future Prospects for Physicists in Nairobi</w:t>
      </w:r>
    </w:p>
    <w:p>
      <w:pPr>
        <w:pStyle w:val="FirstParagraph"/>
      </w:pPr>
      <w:r>
        <w:t xml:space="preserve">The future of physicists in Nairobi hinges on sustained investment in education, infrastructure, and innovation. The Kenyan government’s Vision 2030 plan emphasizes the importance of scientific research, and recent initiatives like the Kenya Science and Technology Park (KSTP) aim to create an ecosystem that supports startups and R&amp;D ventures. Physicists can play a key role in these initiatives by developing technologies that align with Kenya’s economic priorities, such as smart cities or renewable energy systems.</w:t>
      </w:r>
    </w:p>
    <w:p>
      <w:pPr>
        <w:pStyle w:val="BodyText"/>
      </w:pPr>
      <w:r>
        <w:t xml:space="preserve">Moreover, fostering public-private partnerships could help bridge the funding gap. Private sector involvement in projects like quantum computing research or materials science could provide physicists with the resources needed to achieve breakthroughs. Additionally, promoting physics education at the secondary school level is crucial to ensure a steady pipeline of talent for Nairobi’s academic and industrial sectors.</w:t>
      </w:r>
    </w:p>
    <w:bookmarkEnd w:id="26"/>
    <w:bookmarkStart w:id="27" w:name="conclusion"/>
    <w:p>
      <w:pPr>
        <w:pStyle w:val="Heading2"/>
      </w:pPr>
      <w:r>
        <w:t xml:space="preserve">Conclusion</w:t>
      </w:r>
    </w:p>
    <w:p>
      <w:pPr>
        <w:pStyle w:val="FirstParagraph"/>
      </w:pPr>
      <w:r>
        <w:t xml:space="preserve">A comprehensive Literature Review on physicists in Kenya Nairobi reveals their indispensable role in shaping the nation’s scientific and technological future. While challenges such as funding limitations and brain drain persist, the contributions of these scientists to education, energy solutions, healthcare, and global collaborations underscore their importance. To fully harness this potential, Kenya must prioritize investment in physics education and research infrastructure in Nairobi. By doing so, Nairobi can emerge as a regional hub for scientific innovation, ensuring that physicists not only contribute to Kenya’s development but also elevate the nation’s standing on the global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Kenya Nairobi</dc:title>
  <dc:creator/>
  <dc:language>en</dc:language>
  <cp:keywords/>
  <dcterms:created xsi:type="dcterms:W3CDTF">2026-07-21T08:23:29Z</dcterms:created>
  <dcterms:modified xsi:type="dcterms:W3CDTF">2026-07-21T08:23:29Z</dcterms:modified>
</cp:coreProperties>
</file>

<file path=docProps/custom.xml><?xml version="1.0" encoding="utf-8"?>
<Properties xmlns="http://schemas.openxmlformats.org/officeDocument/2006/custom-properties" xmlns:vt="http://schemas.openxmlformats.org/officeDocument/2006/docPropsVTypes"/>
</file>