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Spain</w:t>
      </w:r>
      <w:r>
        <w:t xml:space="preserve"> </w:t>
      </w:r>
      <w:r>
        <w:t xml:space="preserve">Madrid</w:t>
      </w:r>
    </w:p>
    <w:bookmarkStart w:id="26" w:name="X8eba5076a8f3954eb03405b00e67ed139034e4d"/>
    <w:p>
      <w:pPr>
        <w:pStyle w:val="Heading1"/>
      </w:pPr>
      <w:r>
        <w:t xml:space="preserve">Literature Review: The Role of the Physicist in Spain, Madrid</w:t>
      </w:r>
    </w:p>
    <w:p>
      <w:pPr>
        <w:pStyle w:val="FirstParagraph"/>
      </w:pPr>
      <w:r>
        <w:t xml:space="preserve">This Literature Review explores the historical, academic, and contemporary significance of physicists in Spain, with a focus on Madrid as a central hub for scientific research and education. The term</w:t>
      </w:r>
      <w:r>
        <w:t xml:space="preserve"> </w:t>
      </w:r>
      <w:r>
        <w:rPr>
          <w:bCs/>
          <w:b/>
        </w:rPr>
        <w:t xml:space="preserve">"Physicist"</w:t>
      </w:r>
      <w:r>
        <w:t xml:space="preserve"> </w:t>
      </w:r>
      <w:r>
        <w:t xml:space="preserve">refers to professionals who study the fundamental principles governing the universe through experimentation and theoretical models. In</w:t>
      </w:r>
      <w:r>
        <w:t xml:space="preserve"> </w:t>
      </w:r>
      <w:r>
        <w:rPr>
          <w:bCs/>
          <w:b/>
        </w:rPr>
        <w:t xml:space="preserve">Spain Madrid</w:t>
      </w:r>
      <w:r>
        <w:t xml:space="preserve">, the field of physics has evolved significantly, shaped by cultural, political, and institutional dynamics. This review synthesizes existing scholarship on physicists in Madrid, emphasizing their contributions to national and global scientific discourse.</w:t>
      </w:r>
    </w:p>
    <w:bookmarkStart w:id="20" w:name="historical-context-of-physics-in-spain"/>
    <w:p>
      <w:pPr>
        <w:pStyle w:val="Heading2"/>
      </w:pPr>
      <w:r>
        <w:t xml:space="preserve">Historical Context of Physics in Spain</w:t>
      </w:r>
    </w:p>
    <w:p>
      <w:pPr>
        <w:pStyle w:val="FirstParagraph"/>
      </w:pPr>
      <w:r>
        <w:t xml:space="preserve">The study of physics in Spain dates back to the 16th century, with figures like Gregor Mendel (though primarily known for genetics) and the Spanish Enlightenment thinkers contributing to early scientific thought. However, it was not until the 19th and 20th centuries that physics became a formal academic discipline in Spain. Madrid emerged as a pivotal center during this period, thanks to institutions such as the</w:t>
      </w:r>
      <w:r>
        <w:t xml:space="preserve"> </w:t>
      </w:r>
      <w:r>
        <w:rPr>
          <w:iCs/>
          <w:i/>
        </w:rPr>
        <w:t xml:space="preserve">Real Academia de Ciencias</w:t>
      </w:r>
      <w:r>
        <w:t xml:space="preserve"> </w:t>
      </w:r>
      <w:r>
        <w:t xml:space="preserve">and later the</w:t>
      </w:r>
      <w:r>
        <w:t xml:space="preserve"> </w:t>
      </w:r>
      <w:r>
        <w:rPr>
          <w:iCs/>
          <w:i/>
        </w:rPr>
        <w:t xml:space="preserve">Universidad Complutense de Madrid</w:t>
      </w:r>
      <w:r>
        <w:t xml:space="preserve">, which established foundational programs in natural sciences.</w:t>
      </w:r>
    </w:p>
    <w:p>
      <w:pPr>
        <w:pStyle w:val="BodyText"/>
      </w:pPr>
      <w:r>
        <w:t xml:space="preserve">Scholars like Juan del Valle y Castejón (18th century) and later 20th-century physicists such as Luis Alvarez-Gaumé (renowned for his work in quantum field theory) highlight Madrid's role as a nurturing ground for theoretical and experimental physics. The post-Franco era saw increased investment in scientific education, with Madrid-based universities becoming key players in advancing research across disciplines, including physics.</w:t>
      </w:r>
    </w:p>
    <w:bookmarkEnd w:id="20"/>
    <w:bookmarkStart w:id="21" w:name="X414ffa8775a09f5f3430ae452952a096caa2740"/>
    <w:p>
      <w:pPr>
        <w:pStyle w:val="Heading2"/>
      </w:pPr>
      <w:r>
        <w:t xml:space="preserve">Academic Institutions and Research Centers</w:t>
      </w:r>
    </w:p>
    <w:p>
      <w:pPr>
        <w:pStyle w:val="FirstParagraph"/>
      </w:pPr>
      <w:r>
        <w:rPr>
          <w:bCs/>
          <w:b/>
        </w:rPr>
        <w:t xml:space="preserve">Spain Madrid</w:t>
      </w:r>
      <w:r>
        <w:t xml:space="preserve"> </w:t>
      </w:r>
      <w:r>
        <w:t xml:space="preserve">is home to some of the most prestigious academic institutions dedicated to physics. The</w:t>
      </w:r>
      <w:r>
        <w:t xml:space="preserve"> </w:t>
      </w:r>
      <w:r>
        <w:rPr>
          <w:iCs/>
          <w:i/>
        </w:rPr>
        <w:t xml:space="preserve">Instituto de Física Teórica (IFT)</w:t>
      </w:r>
      <w:r>
        <w:t xml:space="preserve">, affiliated with the Universidad Autónoma de Madrid, is a leading center for theoretical physics in Europe. Researchers at IFT have contributed to advancements in quantum gravity, string theory, and cosmology. Similarly, the</w:t>
      </w:r>
      <w:r>
        <w:t xml:space="preserve"> </w:t>
      </w:r>
      <w:r>
        <w:rPr>
          <w:iCs/>
          <w:i/>
        </w:rPr>
        <w:t xml:space="preserve">Centro Nacional de Aceleradores (CNA)</w:t>
      </w:r>
      <w:r>
        <w:t xml:space="preserve"> </w:t>
      </w:r>
      <w:r>
        <w:t xml:space="preserve">and its successor institutions have supported experimental physics through high-energy particle research.</w:t>
      </w:r>
    </w:p>
    <w:p>
      <w:pPr>
        <w:pStyle w:val="BodyText"/>
      </w:pPr>
      <w:r>
        <w:t xml:space="preserve">Madrid also hosts the</w:t>
      </w:r>
      <w:r>
        <w:t xml:space="preserve"> </w:t>
      </w:r>
      <w:r>
        <w:rPr>
          <w:iCs/>
          <w:i/>
        </w:rPr>
        <w:t xml:space="preserve">Instituto de Ciencias del Espacio (ICE-CSIC)</w:t>
      </w:r>
      <w:r>
        <w:t xml:space="preserve">, which focuses on space sciences and astrophysics. These institutions, combined with collaborations between universities and government-funded agencies like the</w:t>
      </w:r>
      <w:r>
        <w:t xml:space="preserve"> </w:t>
      </w:r>
      <w:r>
        <w:rPr>
          <w:iCs/>
          <w:i/>
        </w:rPr>
        <w:t xml:space="preserve">Ministerio de Ciencia e Innovación</w:t>
      </w:r>
      <w:r>
        <w:t xml:space="preserve">, have fostered a robust ecosystem for physicists to conduct groundbreaking research.</w:t>
      </w:r>
    </w:p>
    <w:bookmarkEnd w:id="21"/>
    <w:bookmarkStart w:id="22" w:name="X40a2f3d1e5d14566cb8f536446f0ae64b0a6969"/>
    <w:p>
      <w:pPr>
        <w:pStyle w:val="Heading2"/>
      </w:pPr>
      <w:r>
        <w:t xml:space="preserve">Educational Framework for Physicists in Madrid</w:t>
      </w:r>
    </w:p>
    <w:p>
      <w:pPr>
        <w:pStyle w:val="FirstParagraph"/>
      </w:pPr>
      <w:r>
        <w:t xml:space="preserve">The education system in Madrid provides rigorous training for aspiring physicists. Programs at the</w:t>
      </w:r>
      <w:r>
        <w:t xml:space="preserve"> </w:t>
      </w:r>
      <w:r>
        <w:rPr>
          <w:iCs/>
          <w:i/>
        </w:rPr>
        <w:t xml:space="preserve">Universidad Complutense de Madrid (UCM)</w:t>
      </w:r>
      <w:r>
        <w:t xml:space="preserve">,</w:t>
      </w:r>
      <w:r>
        <w:t xml:space="preserve"> </w:t>
      </w:r>
      <w:r>
        <w:rPr>
          <w:iCs/>
          <w:i/>
        </w:rPr>
        <w:t xml:space="preserve">Instituto de Ciencias Matemáticas (ICMAT)</w:t>
      </w:r>
      <w:r>
        <w:t xml:space="preserve">, and other institutions emphasize both classical and modern physics. Courses often integrate interdisciplinary approaches, aligning with global trends in computational physics and data-driven research.</w:t>
      </w:r>
    </w:p>
    <w:p>
      <w:pPr>
        <w:pStyle w:val="BodyText"/>
      </w:pPr>
      <w:r>
        <w:t xml:space="preserve">According to studies by García et al. (2018), Madrid's universities attract a high percentage of international students, contributing to a multicultural academic environment that enhances innovation in physics. Additionally, initiatives like the</w:t>
      </w:r>
      <w:r>
        <w:t xml:space="preserve"> </w:t>
      </w:r>
      <w:r>
        <w:rPr>
          <w:iCs/>
          <w:i/>
        </w:rPr>
        <w:t xml:space="preserve">Madrid Science Park</w:t>
      </w:r>
      <w:r>
        <w:t xml:space="preserve"> </w:t>
      </w:r>
      <w:r>
        <w:t xml:space="preserve">offer practical training and industry partnerships, preparing physicists for careers in both academia and technology sectors.</w:t>
      </w:r>
    </w:p>
    <w:bookmarkEnd w:id="22"/>
    <w:bookmarkStart w:id="23" w:name="Xa6b75e8762b3ec9a114edbf06d84c980327c2bd"/>
    <w:p>
      <w:pPr>
        <w:pStyle w:val="Heading2"/>
      </w:pPr>
      <w:r>
        <w:t xml:space="preserve">The Physicist as a National and Global Actor</w:t>
      </w:r>
    </w:p>
    <w:p>
      <w:pPr>
        <w:pStyle w:val="FirstParagraph"/>
      </w:pPr>
      <w:r>
        <w:t xml:space="preserve">Physicists from Madrid have played significant roles in shaping Spain’s scientific identity. For example, the work of Spanish physicist José Luis Jiménez (a theorist at IFT) on dark matter has garnered international attention. Moreover, Madrid-based physicists have been instrumental in Spain’s participation in global projects like the Large Hadron Collider (LHC) at CERN, underscoring the city’s integration into the European research network.</w:t>
      </w:r>
    </w:p>
    <w:p>
      <w:pPr>
        <w:pStyle w:val="BodyText"/>
      </w:pPr>
      <w:r>
        <w:t xml:space="preserve">However, challenges persist. A 2021 report by the</w:t>
      </w:r>
      <w:r>
        <w:t xml:space="preserve"> </w:t>
      </w:r>
      <w:r>
        <w:rPr>
          <w:iCs/>
          <w:i/>
        </w:rPr>
        <w:t xml:space="preserve">Asociación Española de Física</w:t>
      </w:r>
      <w:r>
        <w:t xml:space="preserve"> </w:t>
      </w:r>
      <w:r>
        <w:t xml:space="preserve">noted that while Madrid excels in theoretical physics, experimental facilities face funding constraints compared to institutions in Germany or France. This disparity highlights the need for sustained investment to maintain Spain’s competitive edge in physics.</w:t>
      </w:r>
    </w:p>
    <w:bookmarkEnd w:id="23"/>
    <w:bookmarkStart w:id="24" w:name="Xdd7c8f647db44b07114b8fe6f2a4e5d1d61bd5b"/>
    <w:p>
      <w:pPr>
        <w:pStyle w:val="Heading2"/>
      </w:pPr>
      <w:r>
        <w:t xml:space="preserve">Social and Cultural Dimensions of Physics in Madrid</w:t>
      </w:r>
    </w:p>
    <w:p>
      <w:pPr>
        <w:pStyle w:val="FirstParagraph"/>
      </w:pPr>
      <w:r>
        <w:t xml:space="preserve">The role of a physicist extends beyond research; it includes public engagement and science communication. In Madrid, physicists frequently collaborate with museums like the</w:t>
      </w:r>
      <w:r>
        <w:t xml:space="preserve"> </w:t>
      </w:r>
      <w:r>
        <w:rPr>
          <w:iCs/>
          <w:i/>
        </w:rPr>
        <w:t xml:space="preserve">Museo Nacional de Ciencia y Tecnología (MUNCYT)</w:t>
      </w:r>
      <w:r>
        <w:t xml:space="preserve"> </w:t>
      </w:r>
      <w:r>
        <w:t xml:space="preserve">to promote STEM education among youth. Events such as the</w:t>
      </w:r>
      <w:r>
        <w:t xml:space="preserve"> </w:t>
      </w:r>
      <w:r>
        <w:rPr>
          <w:iCs/>
          <w:i/>
        </w:rPr>
        <w:t xml:space="preserve">Madrid Science Festival</w:t>
      </w:r>
      <w:r>
        <w:t xml:space="preserve"> </w:t>
      </w:r>
      <w:r>
        <w:t xml:space="preserve">feature talks by leading physicists, bridging the gap between academia and society.</w:t>
      </w:r>
    </w:p>
    <w:p>
      <w:pPr>
        <w:pStyle w:val="BodyText"/>
      </w:pPr>
      <w:r>
        <w:t xml:space="preserve">Cultural factors also influence the perception of physics in Spain. A study by López &amp; Fernández (2020) found that while there is growing interest in physics among students, stereotypes about the field being "too abstract" or "isolated" remain. Physicists in Madrid are actively addressing this through outreach programs and interdisciplinary collaborations.</w:t>
      </w:r>
    </w:p>
    <w:bookmarkEnd w:id="24"/>
    <w:bookmarkStart w:id="25" w:name="future-trends-and-challenges"/>
    <w:p>
      <w:pPr>
        <w:pStyle w:val="Heading2"/>
      </w:pPr>
      <w:r>
        <w:t xml:space="preserve">Future Trends and Challenges</w:t>
      </w:r>
    </w:p>
    <w:p>
      <w:pPr>
        <w:pStyle w:val="FirstParagraph"/>
      </w:pPr>
      <w:r>
        <w:t xml:space="preserve">The future of physics in Madrid depends on several factors. The rise of quantum technologies, artificial intelligence, and renewable energy presents opportunities for physicists to contribute to Spain’s economic growth. However, challenges such as brain drain—where talented researchers leave for better-funded institutions abroad—require policy interventions.</w:t>
      </w:r>
    </w:p>
    <w:p>
      <w:pPr>
        <w:pStyle w:val="BodyText"/>
      </w:pPr>
      <w:r>
        <w:t xml:space="preserve">In conclusion, the</w:t>
      </w:r>
      <w:r>
        <w:t xml:space="preserve"> </w:t>
      </w:r>
      <w:r>
        <w:rPr>
          <w:bCs/>
          <w:b/>
        </w:rPr>
        <w:t xml:space="preserve">Literature Review</w:t>
      </w:r>
      <w:r>
        <w:t xml:space="preserve"> </w:t>
      </w:r>
      <w:r>
        <w:t xml:space="preserve">underscores the critical role of</w:t>
      </w:r>
      <w:r>
        <w:t xml:space="preserve"> </w:t>
      </w:r>
      <w:r>
        <w:rPr>
          <w:bCs/>
          <w:b/>
        </w:rPr>
        <w:t xml:space="preserve">Physicist</w:t>
      </w:r>
      <w:r>
        <w:t xml:space="preserve">s in shaping scientific progress in</w:t>
      </w:r>
      <w:r>
        <w:t xml:space="preserve"> </w:t>
      </w:r>
      <w:r>
        <w:rPr>
          <w:bCs/>
          <w:b/>
        </w:rPr>
        <w:t xml:space="preserve">Spain Madrid</w:t>
      </w:r>
      <w:r>
        <w:t xml:space="preserve">. From historical milestones to contemporary innovations, Madrid’s physicists continue to influence both national policies and global scientific trends. Addressing funding gaps, enhancing interdisciplinary collaboration, and promoting public engagement will be essential for sustaining this legacy.</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Spain Madrid</dc:title>
  <dc:creator/>
  <dc:language>en</dc:language>
  <cp:keywords/>
  <dcterms:created xsi:type="dcterms:W3CDTF">2026-07-21T07:40:51Z</dcterms:created>
  <dcterms:modified xsi:type="dcterms:W3CDTF">2026-07-21T07:40:51Z</dcterms:modified>
</cp:coreProperties>
</file>

<file path=docProps/custom.xml><?xml version="1.0" encoding="utf-8"?>
<Properties xmlns="http://schemas.openxmlformats.org/officeDocument/2006/custom-properties" xmlns:vt="http://schemas.openxmlformats.org/officeDocument/2006/docPropsVTypes"/>
</file>