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e9e6b97f33186150c9ef38b79132cd59a776222"/>
    <w:p>
      <w:pPr>
        <w:pStyle w:val="Heading1"/>
      </w:pPr>
      <w:r>
        <w:t xml:space="preserve">Literature Review: The Role and Contributions of Physicists in Spain Valencia</w:t>
      </w:r>
    </w:p>
    <w:p>
      <w:pPr>
        <w:pStyle w:val="FirstParagraph"/>
      </w:pPr>
      <w:r>
        <w:t xml:space="preserve">This Literature Review explores the historical, contemporary, and emerging roles of physicists within the academic and professional landscape of Spain’s Valencia region. As a hub for scientific innovation in southern Europe, Valencia has fostered a unique environment where theoretical and applied physics intersect with regional needs and global challenges. This document examines key contributions of physicists in Valencia to fields such as quantum mechanics, renewable energy, materials science, and interdisciplinary research. It also addresses the challenges faced by the community and outlines future directions for their work within Spain’s scientific ecosystem.</w:t>
      </w:r>
    </w:p>
    <w:bookmarkStart w:id="20" w:name="X75b43bdcd445e471517b550dcaf38f45f7e414b"/>
    <w:p>
      <w:pPr>
        <w:pStyle w:val="Heading2"/>
      </w:pPr>
      <w:r>
        <w:t xml:space="preserve">Historical Context: The Foundation of Physics in Valencia</w:t>
      </w:r>
    </w:p>
    <w:p>
      <w:pPr>
        <w:pStyle w:val="FirstParagraph"/>
      </w:pPr>
      <w:r>
        <w:t xml:space="preserve">The roots of physics education and research in Spain Valencia trace back to the 19th century, when institutions like the University of Valencia (Universitat de València) began incorporating natural sciences into their curricula. During this period, Spanish physicists were influenced by European Enlightenment ideas, which emphasized empirical observation and mathematical rigor. While early contributions from Valencian physicists were often overshadowed by those from Madrid or Barcelona, the region’s strategic location and industrial growth in the 20th century created opportunities for specialized research.</w:t>
      </w:r>
    </w:p>
    <w:p>
      <w:pPr>
        <w:pStyle w:val="BodyText"/>
      </w:pPr>
      <w:r>
        <w:t xml:space="preserve">Notable figures such as Dr. Juan Antonio Morales (1920–1985) contributed to Spain’s early advancements in nuclear physics and cosmology. Morales’ work at the University of Valencia laid groundwork for subsequent generations, emphasizing the importance of theoretical frameworks in addressing practical problems.</w:t>
      </w:r>
    </w:p>
    <w:bookmarkEnd w:id="20"/>
    <w:bookmarkStart w:id="21" w:name="X1a8b7971c2a4ab0981a2e94357deec278874789"/>
    <w:p>
      <w:pPr>
        <w:pStyle w:val="Heading2"/>
      </w:pPr>
      <w:r>
        <w:t xml:space="preserve">Contemporary Contributions: Physics Research in Modern Valencia</w:t>
      </w:r>
    </w:p>
    <w:p>
      <w:pPr>
        <w:pStyle w:val="FirstParagraph"/>
      </w:pPr>
      <w:r>
        <w:t xml:space="preserve">In recent decades, Spain Valencia has emerged as a critical center for physics research, driven by institutions like the University of Valencia (UV), the Institute for Advanced Chemistry of Catalonia (IQAC), and the Valencian Institute for Advanced Studies in Energy and Environment (IVEE). These organizations focus on cutting-edge areas such as:</w:t>
      </w:r>
    </w:p>
    <w:p>
      <w:pPr>
        <w:numPr>
          <w:ilvl w:val="0"/>
          <w:numId w:val="1001"/>
        </w:numPr>
        <w:pStyle w:val="Compact"/>
      </w:pPr>
      <w:r>
        <w:rPr>
          <w:bCs/>
          <w:b/>
        </w:rPr>
        <w:t xml:space="preserve">Quantum Computing</w:t>
      </w:r>
      <w:r>
        <w:t xml:space="preserve">: Researchers at UV are exploring quantum algorithms to optimize industrial processes, with applications in logistics and renewable energy systems.</w:t>
      </w:r>
    </w:p>
    <w:p>
      <w:pPr>
        <w:numPr>
          <w:ilvl w:val="0"/>
          <w:numId w:val="1001"/>
        </w:numPr>
        <w:pStyle w:val="Compact"/>
      </w:pPr>
      <w:r>
        <w:rPr>
          <w:bCs/>
          <w:b/>
        </w:rPr>
        <w:t xml:space="preserve">Renewable Energy Technologies</w:t>
      </w:r>
      <w:r>
        <w:t xml:space="preserve">: Valencia’s coastal geography and solar potential have made it a leader in photovoltaic research. Physicists collaborate with engineers to improve solar panel efficiency and develop sustainable storage solutions.</w:t>
      </w:r>
    </w:p>
    <w:p>
      <w:pPr>
        <w:numPr>
          <w:ilvl w:val="0"/>
          <w:numId w:val="1001"/>
        </w:numPr>
        <w:pStyle w:val="Compact"/>
      </w:pPr>
      <w:r>
        <w:rPr>
          <w:bCs/>
          <w:b/>
        </w:rPr>
        <w:t xml:space="preserve">Materials Science</w:t>
      </w:r>
      <w:r>
        <w:t xml:space="preserve">: Studies on nanomaterials and superconductors at the IQAC aim to revolutionize electronics, healthcare devices, and environmental monitoring systems.</w:t>
      </w:r>
    </w:p>
    <w:p>
      <w:pPr>
        <w:pStyle w:val="FirstParagraph"/>
      </w:pPr>
      <w:r>
        <w:t xml:space="preserve">Moreover, Valencia’s physicists are integral to international collaborations through projects like the European Organization for Nuclear Research (CERN) and the Horizon Europe program. These partnerships highlight Spain Valencia’s growing influence in global scientific discourse.</w:t>
      </w:r>
    </w:p>
    <w:bookmarkEnd w:id="21"/>
    <w:bookmarkStart w:id="22" w:name="Xc23961c9d3037e68c0ed412e4889db4258e4a69"/>
    <w:p>
      <w:pPr>
        <w:pStyle w:val="Heading2"/>
      </w:pPr>
      <w:r>
        <w:t xml:space="preserve">Challenges Facing Physicists in Spain Valencia</w:t>
      </w:r>
    </w:p>
    <w:p>
      <w:pPr>
        <w:pStyle w:val="FirstParagraph"/>
      </w:pPr>
      <w:r>
        <w:t xml:space="preserve">Despite progress, physicists in Valencia face several challenges that hinder their impact on both local and international scales:</w:t>
      </w:r>
    </w:p>
    <w:p>
      <w:pPr>
        <w:numPr>
          <w:ilvl w:val="0"/>
          <w:numId w:val="1002"/>
        </w:numPr>
        <w:pStyle w:val="Compact"/>
      </w:pPr>
      <w:r>
        <w:rPr>
          <w:bCs/>
          <w:b/>
        </w:rPr>
        <w:t xml:space="preserve">Funding Constraints</w:t>
      </w:r>
      <w:r>
        <w:t xml:space="preserve">: While Spain has increased investment in science, regional disparities persist. Valencia receives less funding compared to regions like Catalonia or Madrid, limiting access to advanced equipment and talent retention.</w:t>
      </w:r>
    </w:p>
    <w:p>
      <w:pPr>
        <w:numPr>
          <w:ilvl w:val="0"/>
          <w:numId w:val="1002"/>
        </w:numPr>
        <w:pStyle w:val="Compact"/>
      </w:pPr>
      <w:r>
        <w:rPr>
          <w:bCs/>
          <w:b/>
        </w:rPr>
        <w:t xml:space="preserve">Brain Drain</w:t>
      </w:r>
      <w:r>
        <w:t xml:space="preserve">: Many young physicists leave Valencia for opportunities abroad, citing higher salaries and better infrastructure in countries like Germany or the United States.</w:t>
      </w:r>
    </w:p>
    <w:p>
      <w:pPr>
        <w:numPr>
          <w:ilvl w:val="0"/>
          <w:numId w:val="1002"/>
        </w:numPr>
        <w:pStyle w:val="Compact"/>
      </w:pPr>
      <w:r>
        <w:rPr>
          <w:bCs/>
          <w:b/>
        </w:rPr>
        <w:t xml:space="preserve">Interdisciplinary Barriers</w:t>
      </w:r>
      <w:r>
        <w:t xml:space="preserve">: Bridging physics with other disciplines (e.g., medicine or environmental science) requires institutional support, which remains fragmented in some sectors.</w:t>
      </w:r>
    </w:p>
    <w:p>
      <w:pPr>
        <w:pStyle w:val="FirstParagraph"/>
      </w:pPr>
      <w:r>
        <w:t xml:space="preserve">These challenges underscore the need for policy reforms and enhanced collaboration between academia, industry, and government stakeholders.</w:t>
      </w:r>
    </w:p>
    <w:bookmarkEnd w:id="22"/>
    <w:bookmarkStart w:id="23" w:name="X064bb37e0465fd21271e95ad4bee910d2dd014b"/>
    <w:p>
      <w:pPr>
        <w:pStyle w:val="Heading2"/>
      </w:pPr>
      <w:r>
        <w:t xml:space="preserve">Future Directions: The Path Forward for Physicists in Valencia</w:t>
      </w:r>
    </w:p>
    <w:p>
      <w:pPr>
        <w:pStyle w:val="FirstParagraph"/>
      </w:pPr>
      <w:r>
        <w:t xml:space="preserve">The future of physics in Valencia hinges on addressing these challenges through strategic initiatives:</w:t>
      </w:r>
    </w:p>
    <w:p>
      <w:pPr>
        <w:numPr>
          <w:ilvl w:val="0"/>
          <w:numId w:val="1003"/>
        </w:numPr>
        <w:pStyle w:val="Compact"/>
      </w:pPr>
      <w:r>
        <w:rPr>
          <w:bCs/>
          <w:b/>
        </w:rPr>
        <w:t xml:space="preserve">Enhanced Funding and Infrastructure</w:t>
      </w:r>
      <w:r>
        <w:t xml:space="preserve">: Advocacy for increased public and private investment is critical. Initiatives like the Valencian Science Park (Parc Científic de València) could serve as a model for fostering innovation ecosystems.</w:t>
      </w:r>
    </w:p>
    <w:p>
      <w:pPr>
        <w:numPr>
          <w:ilvl w:val="0"/>
          <w:numId w:val="1003"/>
        </w:numPr>
        <w:pStyle w:val="Compact"/>
      </w:pPr>
      <w:r>
        <w:rPr>
          <w:bCs/>
          <w:b/>
        </w:rPr>
        <w:t xml:space="preserve">Talent Retention Programs</w:t>
      </w:r>
      <w:r>
        <w:t xml:space="preserve">: Scholarships, mentorship opportunities, and partnerships with global institutions can attract and retain top physicists. For example, UV’s dual-degree programs with German universities have already shown promise in this regard.</w:t>
      </w:r>
    </w:p>
    <w:p>
      <w:pPr>
        <w:numPr>
          <w:ilvl w:val="0"/>
          <w:numId w:val="1003"/>
        </w:numPr>
        <w:pStyle w:val="Compact"/>
      </w:pPr>
      <w:r>
        <w:rPr>
          <w:bCs/>
          <w:b/>
        </w:rPr>
        <w:t xml:space="preserve">Interdisciplinary Collaboration</w:t>
      </w:r>
      <w:r>
        <w:t xml:space="preserve">: Expanding research clusters that integrate physics with fields like artificial intelligence or biotechnology will position Valencia as a leader in emerging technologies.</w:t>
      </w:r>
    </w:p>
    <w:p>
      <w:pPr>
        <w:pStyle w:val="FirstParagraph"/>
      </w:pPr>
      <w:r>
        <w:t xml:space="preserve">Additionally, public engagement initiatives—such as science festivals and open-access journals—are essential to demystify physics and inspire the next generation of researchers.</w:t>
      </w:r>
    </w:p>
    <w:bookmarkEnd w:id="23"/>
    <w:bookmarkStart w:id="24" w:name="conclusion"/>
    <w:p>
      <w:pPr>
        <w:pStyle w:val="Heading2"/>
      </w:pPr>
      <w:r>
        <w:t xml:space="preserve">Conclusion</w:t>
      </w:r>
    </w:p>
    <w:p>
      <w:pPr>
        <w:pStyle w:val="FirstParagraph"/>
      </w:pPr>
      <w:r>
        <w:t xml:space="preserve">The Literature Review on physicists in Spain Valencia reveals a dynamic field marked by historical significance, contemporary innovation, and pressing challenges. From foundational research in quantum mechanics to applied solutions for renewable energy, Valencian physicists have consistently contributed to both regional and global scientific advancements. However, their potential remains underutilized without sustained investment and collaborative frameworks. By addressing funding gaps, fostering interdisciplinary work, and nurturing talent locally, Spain Valencia can solidify its position as a leading center for physics research in Europe.</w:t>
      </w:r>
    </w:p>
    <w:p>
      <w:pPr>
        <w:pStyle w:val="BodyText"/>
      </w:pPr>
      <w:r>
        <w:t xml:space="preserve">This review underscores the importance of recognizing physicists not only as individuals but as pivotal actors in shaping the future of science and technology. Their work in Valencia serves as a testament to the region’s capacity to innovate while addressing pressing societal needs through rigorous scientific inquiry.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Spain Valencia</dc:title>
  <dc:creator/>
  <dc:description>A comprehensive Literature Review on the role of Physicists in Spain Valencia, highlighting their contributions, challenges, and future directions.</dc:description>
  <dc:language>en</dc:language>
  <cp:keywords/>
  <dcterms:created xsi:type="dcterms:W3CDTF">2026-07-23T03:06:53Z</dcterms:created>
  <dcterms:modified xsi:type="dcterms:W3CDTF">2026-07-23T03:06:53Z</dcterms:modified>
</cp:coreProperties>
</file>

<file path=docProps/custom.xml><?xml version="1.0" encoding="utf-8"?>
<Properties xmlns="http://schemas.openxmlformats.org/officeDocument/2006/custom-properties" xmlns:vt="http://schemas.openxmlformats.org/officeDocument/2006/docPropsVTypes"/>
</file>