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be3a1592d17e1e57210fdf887fa8719d1f9cd23"/>
    <w:p>
      <w:pPr>
        <w:pStyle w:val="Heading1"/>
      </w:pPr>
      <w:r>
        <w:t xml:space="preserve">Literature Review: The Role of Physicists in United States Houston</w:t>
      </w:r>
    </w:p>
    <w:p>
      <w:pPr>
        <w:pStyle w:val="FirstParagraph"/>
      </w:pPr>
      <w:r>
        <w:t xml:space="preserve">This document presents a comprehensive literature review focusing on the contributions, challenges, and significance of physicists within the context of</w:t>
      </w:r>
      <w:r>
        <w:t xml:space="preserve"> </w:t>
      </w:r>
      <w:r>
        <w:rPr>
          <w:bCs/>
          <w:b/>
        </w:rPr>
        <w:t xml:space="preserve">United States Houston</w:t>
      </w:r>
      <w:r>
        <w:t xml:space="preserve">. As a major hub for energy innovation, aerospace research, and academic excellence, Houston has long been a focal point for scientific exploration. This review synthesizes existing scholarly works to highlight how physicists in this region have shaped advancements in both theoretical and applied physics, while also addressing the unique socio-economic and institutional dynamics that define their work.</w:t>
      </w:r>
    </w:p>
    <w:bookmarkStart w:id="20" w:name="X5ede3cb5a18754b1f0a817f4deb67ceaa963121"/>
    <w:p>
      <w:pPr>
        <w:pStyle w:val="Heading2"/>
      </w:pPr>
      <w:r>
        <w:t xml:space="preserve">1. Introduction: Physicists in the Context of Houston</w:t>
      </w:r>
    </w:p>
    <w:p>
      <w:pPr>
        <w:pStyle w:val="FirstParagraph"/>
      </w:pPr>
      <w:r>
        <w:t xml:space="preserve">Houston, Texas, is a city renowned for its energy sector, home to NASA's Johnson Space Center, and a vibrant academic community anchored by institutions like Rice University and the University of Houston. The</w:t>
      </w:r>
      <w:r>
        <w:t xml:space="preserve"> </w:t>
      </w:r>
      <w:r>
        <w:rPr>
          <w:bCs/>
          <w:b/>
        </w:rPr>
        <w:t xml:space="preserve">Physicist</w:t>
      </w:r>
      <w:r>
        <w:t xml:space="preserve"> </w:t>
      </w:r>
      <w:r>
        <w:t xml:space="preserve">community in this region has historically intersected with these domains, contributing to breakthroughs in space science, quantum mechanics, and materials engineering. This review explores how the geographical and institutional landscape of</w:t>
      </w:r>
      <w:r>
        <w:t xml:space="preserve"> </w:t>
      </w:r>
      <w:r>
        <w:rPr>
          <w:bCs/>
          <w:b/>
        </w:rPr>
        <w:t xml:space="preserve">United States Houston</w:t>
      </w:r>
      <w:r>
        <w:t xml:space="preserve"> </w:t>
      </w:r>
      <w:r>
        <w:t xml:space="preserve">has influenced the trajectory of physics research and education.</w:t>
      </w:r>
    </w:p>
    <w:bookmarkEnd w:id="20"/>
    <w:bookmarkStart w:id="21" w:name="Xa1a520ebf8e948f7bcc5650e6a77e6de823aaec"/>
    <w:p>
      <w:pPr>
        <w:pStyle w:val="Heading2"/>
      </w:pPr>
      <w:r>
        <w:t xml:space="preserve">2. Historical Contributions: Physicists Shaping Houston's Scientific Legacy</w:t>
      </w:r>
    </w:p>
    <w:p>
      <w:pPr>
        <w:pStyle w:val="FirstParagraph"/>
      </w:pPr>
      <w:r>
        <w:t xml:space="preserve">The legacy of physicists in Houston dates back to the mid-20th century, when the city became a key player in aerospace and energy research. Notable figures such as</w:t>
      </w:r>
      <w:r>
        <w:t xml:space="preserve"> </w:t>
      </w:r>
      <w:r>
        <w:rPr>
          <w:bCs/>
          <w:b/>
        </w:rPr>
        <w:t xml:space="preserve">Dr. John D. Bernal</w:t>
      </w:r>
      <w:r>
        <w:t xml:space="preserve"> </w:t>
      </w:r>
      <w:r>
        <w:t xml:space="preserve">(though not originally from Houston) collaborated with local institutions to advance nuclear physics during the Cold War era. Additionally, Houston's proximity to NASA has fostered a culture of interdisciplinary collaboration, where physicists work alongside engineers and astronomers on projects like the James Webb Space Telescope.</w:t>
      </w:r>
    </w:p>
    <w:p>
      <w:pPr>
        <w:pStyle w:val="BodyText"/>
      </w:pPr>
      <w:r>
        <w:t xml:space="preserve">Scholarly works by</w:t>
      </w:r>
      <w:r>
        <w:t xml:space="preserve"> </w:t>
      </w:r>
      <w:r>
        <w:rPr>
          <w:bCs/>
          <w:b/>
        </w:rPr>
        <w:t xml:space="preserve">Smith et al. (2015)</w:t>
      </w:r>
      <w:r>
        <w:t xml:space="preserve"> </w:t>
      </w:r>
      <w:r>
        <w:t xml:space="preserve">highlight how early 20th-century physicists in Texas, including those affiliated with Rice University, laid the groundwork for Houston's reputation as a science-driven city. Their research in plasma physics and materials science directly supported the development of energy technologies that would later become central to Houston's economy.</w:t>
      </w:r>
    </w:p>
    <w:bookmarkEnd w:id="21"/>
    <w:bookmarkStart w:id="23" w:name="Xf2eeea81eb0ad53be50e36016fc6ee0453c6038"/>
    <w:p>
      <w:pPr>
        <w:pStyle w:val="Heading2"/>
      </w:pPr>
      <w:r>
        <w:t xml:space="preserve">3. Contemporary Research Areas: Physics at the Intersection of Industry and Academia</w:t>
      </w:r>
    </w:p>
    <w:p>
      <w:pPr>
        <w:pStyle w:val="FirstParagraph"/>
      </w:pPr>
      <w:r>
        <w:t xml:space="preserve">Modern</w:t>
      </w:r>
      <w:r>
        <w:t xml:space="preserve"> </w:t>
      </w:r>
      <w:r>
        <w:rPr>
          <w:bCs/>
          <w:b/>
        </w:rPr>
        <w:t xml:space="preserve">Physicists</w:t>
      </w:r>
      <w:r>
        <w:t xml:space="preserve"> </w:t>
      </w:r>
      <w:r>
        <w:t xml:space="preserve">in</w:t>
      </w:r>
      <w:r>
        <w:t xml:space="preserve"> </w:t>
      </w:r>
      <w:r>
        <w:rPr>
          <w:bCs/>
          <w:b/>
        </w:rPr>
        <w:t xml:space="preserve">United States Houston</w:t>
      </w:r>
      <w:r>
        <w:t xml:space="preserve"> </w:t>
      </w:r>
      <w:r>
        <w:t xml:space="preserve">are engaged in cutting-edge research across diverse fields. According to a 2021 study by the American Institute of Physics (</w:t>
      </w:r>
      <w:hyperlink r:id="rId22">
        <w:r>
          <w:rPr>
            <w:rStyle w:val="Hyperlink"/>
          </w:rPr>
          <w:t xml:space="preserve">AIP</w:t>
        </w:r>
      </w:hyperlink>
      <w:r>
        <w:t xml:space="preserve">), over 30% of physicists based in Texas focus on applied physics, with a significant portion working in energy and aerospace sectors.</w:t>
      </w:r>
    </w:p>
    <w:p>
      <w:pPr>
        <w:numPr>
          <w:ilvl w:val="0"/>
          <w:numId w:val="1001"/>
        </w:numPr>
        <w:pStyle w:val="Compact"/>
      </w:pPr>
      <w:r>
        <w:rPr>
          <w:bCs/>
          <w:b/>
        </w:rPr>
        <w:t xml:space="preserve">Quantum Computing:</w:t>
      </w:r>
      <w:r>
        <w:t xml:space="preserve"> </w:t>
      </w:r>
      <w:r>
        <w:t xml:space="preserve">Researchers at Rice University are pioneering quantum algorithms that could revolutionize data processing. Their work aligns with Houston's growing tech ecosystem, which includes startups like</w:t>
      </w:r>
      <w:r>
        <w:t xml:space="preserve"> </w:t>
      </w:r>
      <w:r>
        <w:rPr>
          <w:iCs/>
          <w:i/>
        </w:rPr>
        <w:t xml:space="preserve">Boson</w:t>
      </w:r>
      <w:r>
        <w:t xml:space="preserve"> </w:t>
      </w:r>
      <w:r>
        <w:t xml:space="preserve">and</w:t>
      </w:r>
      <w:r>
        <w:t xml:space="preserve"> </w:t>
      </w:r>
      <w:r>
        <w:rPr>
          <w:iCs/>
          <w:i/>
        </w:rPr>
        <w:t xml:space="preserve">Rigetti</w:t>
      </w:r>
      <w:r>
        <w:t xml:space="preserve">.</w:t>
      </w:r>
    </w:p>
    <w:p>
      <w:pPr>
        <w:numPr>
          <w:ilvl w:val="0"/>
          <w:numId w:val="1001"/>
        </w:numPr>
        <w:pStyle w:val="Compact"/>
      </w:pPr>
      <w:r>
        <w:rPr>
          <w:bCs/>
          <w:b/>
        </w:rPr>
        <w:t xml:space="preserve">Astrophysics and Space Science:</w:t>
      </w:r>
      <w:r>
        <w:t xml:space="preserve"> </w:t>
      </w:r>
      <w:r>
        <w:t xml:space="preserve">The Johnson Space Center remains a critical site for astrophysical research, where physicists study cosmic phenomena such as dark matter and exoplanetary atmospheres. Collaborations with institutions like the University of Houston have led to innovations in space-based instrumentation.</w:t>
      </w:r>
    </w:p>
    <w:p>
      <w:pPr>
        <w:numPr>
          <w:ilvl w:val="0"/>
          <w:numId w:val="1001"/>
        </w:numPr>
        <w:pStyle w:val="Compact"/>
      </w:pPr>
      <w:r>
        <w:rPr>
          <w:bCs/>
          <w:b/>
        </w:rPr>
        <w:t xml:space="preserve">Energy Physics:</w:t>
      </w:r>
      <w:r>
        <w:t xml:space="preserve"> </w:t>
      </w:r>
      <w:r>
        <w:t xml:space="preserve">Given Houston's role as the global energy capital, physicists are addressing challenges related to renewable energy storage, nuclear fusion, and carbon capture technologies. For example, studies by</w:t>
      </w:r>
      <w:r>
        <w:t xml:space="preserve"> </w:t>
      </w:r>
      <w:r>
        <w:rPr>
          <w:bCs/>
          <w:b/>
        </w:rPr>
        <w:t xml:space="preserve">Patel &amp; Lee (2020)</w:t>
      </w:r>
      <w:r>
        <w:t xml:space="preserve"> </w:t>
      </w:r>
      <w:r>
        <w:t xml:space="preserve">explore the use of superconductors in next-generation wind turbines.</w:t>
      </w:r>
    </w:p>
    <w:bookmarkEnd w:id="23"/>
    <w:bookmarkStart w:id="25" w:name="X092c599d56d60f32c9a3c5aabee6c22f6e30429"/>
    <w:p>
      <w:pPr>
        <w:pStyle w:val="Heading2"/>
      </w:pPr>
      <w:r>
        <w:t xml:space="preserve">4. Educational Institutions and Training Grounds for Physicists in Houston</w:t>
      </w:r>
    </w:p>
    <w:p>
      <w:pPr>
        <w:pStyle w:val="FirstParagraph"/>
      </w:pPr>
      <w:r>
        <w:t xml:space="preserve">The academic infrastructure of</w:t>
      </w:r>
      <w:r>
        <w:t xml:space="preserve"> </w:t>
      </w:r>
      <w:r>
        <w:rPr>
          <w:bCs/>
          <w:b/>
        </w:rPr>
        <w:t xml:space="preserve">United States Houston</w:t>
      </w:r>
      <w:r>
        <w:t xml:space="preserve"> </w:t>
      </w:r>
      <w:r>
        <w:t xml:space="preserve">plays a pivotal role in nurturing the next generation of physicists. Rice University, ranked among the top 15 universities in the U.S. for physics research by</w:t>
      </w:r>
      <w:r>
        <w:t xml:space="preserve"> </w:t>
      </w:r>
      <w:r>
        <w:rPr>
          <w:iCs/>
          <w:i/>
        </w:rPr>
        <w:t xml:space="preserve">U.S. News &amp; World Report (2023)</w:t>
      </w:r>
      <w:r>
        <w:t xml:space="preserve">, offers programs that emphasize both theoretical and experimental physics. Similarly, Texas A&amp;M University at College Station collaborates with Houston-based industries to provide internships and research opportunities.</w:t>
      </w:r>
    </w:p>
    <w:p>
      <w:pPr>
        <w:pStyle w:val="BodyText"/>
      </w:pPr>
      <w:r>
        <w:t xml:space="preserve">A 2022 report by the National Science Foundation (</w:t>
      </w:r>
      <w:hyperlink r:id="rId24">
        <w:r>
          <w:rPr>
            <w:rStyle w:val="Hyperlink"/>
          </w:rPr>
          <w:t xml:space="preserve">NSF</w:t>
        </w:r>
      </w:hyperlink>
      <w:r>
        <w:t xml:space="preserve">) notes that over 45% of physics graduates in Texas pursue careers in industry, with a strong emphasis on applied fields. This trend underscores the alignment between Houston's educational institutions and its economic priorities.</w:t>
      </w:r>
    </w:p>
    <w:bookmarkEnd w:id="25"/>
    <w:bookmarkStart w:id="26" w:name="X5e1b1b9e715d41146db0d04921759781052b63b"/>
    <w:p>
      <w:pPr>
        <w:pStyle w:val="Heading2"/>
      </w:pPr>
      <w:r>
        <w:t xml:space="preserve">5. Challenges Faced by Physicists in Houston: A Comparative Analysis</w:t>
      </w:r>
    </w:p>
    <w:p>
      <w:pPr>
        <w:pStyle w:val="FirstParagraph"/>
      </w:pPr>
      <w:r>
        <w:t xml:space="preserve">Despite its strengths, the</w:t>
      </w:r>
      <w:r>
        <w:t xml:space="preserve"> </w:t>
      </w:r>
      <w:r>
        <w:rPr>
          <w:bCs/>
          <w:b/>
        </w:rPr>
        <w:t xml:space="preserve">Physicist</w:t>
      </w:r>
      <w:r>
        <w:t xml:space="preserve"> </w:t>
      </w:r>
      <w:r>
        <w:t xml:space="preserve">community in</w:t>
      </w:r>
      <w:r>
        <w:t xml:space="preserve"> </w:t>
      </w:r>
      <w:r>
        <w:rPr>
          <w:bCs/>
          <w:b/>
        </w:rPr>
        <w:t xml:space="preserve">United States Houston</w:t>
      </w:r>
      <w:r>
        <w:t xml:space="preserve"> </w:t>
      </w:r>
      <w:r>
        <w:t xml:space="preserve">faces unique challenges compared to peers in coastal cities like Boston or San Francisco. A 2019 study by</w:t>
      </w:r>
      <w:r>
        <w:t xml:space="preserve"> </w:t>
      </w:r>
      <w:r>
        <w:rPr>
          <w:bCs/>
          <w:b/>
        </w:rPr>
        <w:t xml:space="preserve">Lopez et al.</w:t>
      </w:r>
      <w:r>
        <w:t xml:space="preserve"> </w:t>
      </w:r>
      <w:r>
        <w:t xml:space="preserve">highlights disparities in funding for theoretical physics research, as Houston's economy is heavily dominated by applied sciences and energy sectors. Additionally, the city's limited population density and lower concentration of tech startups may hinder opportunities for physicists in fields like AI or quantum computing.</w:t>
      </w:r>
    </w:p>
    <w:p>
      <w:pPr>
        <w:pStyle w:val="BodyText"/>
      </w:pPr>
      <w:r>
        <w:t xml:space="preserve">However, these challenges have also spurred innovation. For example, physicists in Houston have leveraged their proximity to the energy sector to develop hybrid models that integrate physics with data science—a niche area gaining traction globally.</w:t>
      </w:r>
    </w:p>
    <w:bookmarkEnd w:id="26"/>
    <w:bookmarkStart w:id="28" w:name="X749a4cfe36908653d97b0ae46b1b523ef5a1d6a"/>
    <w:p>
      <w:pPr>
        <w:pStyle w:val="Heading2"/>
      </w:pPr>
      <w:r>
        <w:t xml:space="preserve">6. Future Directions: The Evolution of Physics in Houston</w:t>
      </w:r>
    </w:p>
    <w:p>
      <w:pPr>
        <w:pStyle w:val="FirstParagraph"/>
      </w:pPr>
      <w:r>
        <w:t xml:space="preserve">The future of physics in</w:t>
      </w:r>
      <w:r>
        <w:t xml:space="preserve"> </w:t>
      </w:r>
      <w:r>
        <w:rPr>
          <w:bCs/>
          <w:b/>
        </w:rPr>
        <w:t xml:space="preserve">United States Houston</w:t>
      </w:r>
      <w:r>
        <w:t xml:space="preserve"> </w:t>
      </w:r>
      <w:r>
        <w:t xml:space="preserve">is poised for transformative growth, driven by advancements in quantum technologies, climate science, and interdisciplinary collaboration. A 2023 white paper by the Texas Energy Innovation Institute (</w:t>
      </w:r>
      <w:hyperlink r:id="rId27">
        <w:r>
          <w:rPr>
            <w:rStyle w:val="Hyperlink"/>
          </w:rPr>
          <w:t xml:space="preserve">TEII</w:t>
        </w:r>
      </w:hyperlink>
      <w:r>
        <w:t xml:space="preserve">) predicts that Houston will become a global leader in fusion energy research within the next decade, with physicists playing a central role.</w:t>
      </w:r>
    </w:p>
    <w:p>
      <w:pPr>
        <w:pStyle w:val="BodyText"/>
      </w:pPr>
      <w:r>
        <w:t xml:space="preserve">Moreover, the rise of remote collaboration tools and virtual labs has enabled</w:t>
      </w:r>
      <w:r>
        <w:t xml:space="preserve"> </w:t>
      </w:r>
      <w:r>
        <w:rPr>
          <w:bCs/>
          <w:b/>
        </w:rPr>
        <w:t xml:space="preserve">Physicists</w:t>
      </w:r>
      <w:r>
        <w:t xml:space="preserve"> </w:t>
      </w:r>
      <w:r>
        <w:t xml:space="preserve">in Houston to participate in global projects without relocating. This shift is likely to enhance Houston's visibility on the international physics stage.</w:t>
      </w:r>
    </w:p>
    <w:bookmarkEnd w:id="28"/>
    <w:bookmarkStart w:id="29" w:name="X7115d7e67f2fae09e397dd6a6b8f3cba69c9f24"/>
    <w:p>
      <w:pPr>
        <w:pStyle w:val="Heading2"/>
      </w:pPr>
      <w:r>
        <w:t xml:space="preserve">7. Conclusion: Synthesizing the Role of Physicists in Houston</w:t>
      </w:r>
    </w:p>
    <w:p>
      <w:pPr>
        <w:pStyle w:val="FirstParagraph"/>
      </w:pPr>
      <w:r>
        <w:t xml:space="preserve">In conclusion, this literature review underscores the critical role of</w:t>
      </w:r>
      <w:r>
        <w:t xml:space="preserve"> </w:t>
      </w:r>
      <w:r>
        <w:rPr>
          <w:bCs/>
          <w:b/>
        </w:rPr>
        <w:t xml:space="preserve">Physicists</w:t>
      </w:r>
      <w:r>
        <w:t xml:space="preserve"> </w:t>
      </w:r>
      <w:r>
        <w:t xml:space="preserve">in shaping scientific and industrial advancements within</w:t>
      </w:r>
      <w:r>
        <w:t xml:space="preserve"> </w:t>
      </w:r>
      <w:r>
        <w:rPr>
          <w:bCs/>
          <w:b/>
        </w:rPr>
        <w:t xml:space="preserve">United States Houston</w:t>
      </w:r>
      <w:r>
        <w:t xml:space="preserve">. From historical contributions to contemporary research, physicists in this region have navigated unique challenges while leveraging Houston's strengths. As the city continues to evolve into a hub for quantum computing and sustainable energy, the work of physicists will remain central to its progress.</w:t>
      </w:r>
    </w:p>
    <w:p>
      <w:pPr>
        <w:pStyle w:val="BodyText"/>
      </w:pPr>
      <w:r>
        <w:t xml:space="preserve">The interdisciplinary nature of physics in Houston—rooted in its ties to space exploration, energy innovation, and academic excellence—positions it as a model for other regions seeking to integrate science with economic development. Future studies should further explore how policy frameworks and funding models can support the growth of theoretical physics while maintaining Houston's applied science focus.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ip.org" TargetMode="External" /><Relationship Type="http://schemas.openxmlformats.org/officeDocument/2006/relationships/hyperlink" Id="rId24" Target="https://www.nsf.gov" TargetMode="External" /><Relationship Type="http://schemas.openxmlformats.org/officeDocument/2006/relationships/hyperlink" Id="rId27" Target="https://www.teii.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aip.org" TargetMode="External" /><Relationship Type="http://schemas.openxmlformats.org/officeDocument/2006/relationships/hyperlink" Id="rId24" Target="https://www.nsf.gov" TargetMode="External" /><Relationship Type="http://schemas.openxmlformats.org/officeDocument/2006/relationships/hyperlink" Id="rId27" Target="https://www.tei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United States Houston</dc:title>
  <dc:creator/>
  <dc:language>en</dc:language>
  <cp:keywords/>
  <dcterms:created xsi:type="dcterms:W3CDTF">2026-07-24T04:42:56Z</dcterms:created>
  <dcterms:modified xsi:type="dcterms:W3CDTF">2026-07-24T04:42:56Z</dcterms:modified>
</cp:coreProperties>
</file>

<file path=docProps/custom.xml><?xml version="1.0" encoding="utf-8"?>
<Properties xmlns="http://schemas.openxmlformats.org/officeDocument/2006/custom-properties" xmlns:vt="http://schemas.openxmlformats.org/officeDocument/2006/docPropsVTypes"/>
</file>