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f32ff4c7f9418bf47817c2542584e027f53a9fa"/>
    <w:p>
      <w:pPr>
        <w:pStyle w:val="Heading1"/>
      </w:pPr>
      <w:r>
        <w:t xml:space="preserve">Literature Review: The Role of Physicists in Zimbabwe Harare</w:t>
      </w:r>
    </w:p>
    <w:p>
      <w:pPr>
        <w:pStyle w:val="FirstParagraph"/>
      </w:pPr>
      <w:r>
        <w:rPr>
          <w:bCs/>
          <w:b/>
        </w:rPr>
        <w:t xml:space="preserve">Literature Review:</w:t>
      </w:r>
      <w:r>
        <w:t xml:space="preserve"> </w:t>
      </w:r>
      <w:r>
        <w:t xml:space="preserve">This document serves as a comprehensive analysis of existing scholarly works and empirical studies on the role, challenges, and contributions of physicists in Zimbabwe Harare. As a hub for higher education and scientific inquiry, Harare has long been a focal point for advancing physics research in sub-Saharan Africa. This review synthesizes current knowledge to highlight the significance of physicists in shaping Zimbabwe’s academic and technological landscape.</w:t>
      </w:r>
    </w:p>
    <w:bookmarkStart w:id="20" w:name="introduction"/>
    <w:p>
      <w:pPr>
        <w:pStyle w:val="Heading2"/>
      </w:pPr>
      <w:r>
        <w:t xml:space="preserve">1. Introduction</w:t>
      </w:r>
    </w:p>
    <w:p>
      <w:pPr>
        <w:pStyle w:val="FirstParagraph"/>
      </w:pPr>
      <w:r>
        <w:rPr>
          <w:bCs/>
          <w:b/>
        </w:rPr>
        <w:t xml:space="preserve">Physicist</w:t>
      </w:r>
      <w:r>
        <w:t xml:space="preserve">s in Zimbabwe Harare operate at the intersection of theoretical exploration and practical application, addressing both local and global scientific challenges. The University of Zimbabwe (UZ), Harare Institute of Technology (HIT), and other institutions have historically nurtured physicists who contribute to fields ranging from quantum mechanics to renewable energy. This review examines how these individuals navigate socio-political dynamics in Zimbabwe while advancing the discipline of physics.</w:t>
      </w:r>
    </w:p>
    <w:bookmarkEnd w:id="20"/>
    <w:bookmarkStart w:id="21" w:name="historical-context"/>
    <w:p>
      <w:pPr>
        <w:pStyle w:val="Heading2"/>
      </w:pPr>
      <w:r>
        <w:t xml:space="preserve">2. Historical Context</w:t>
      </w:r>
    </w:p>
    <w:p>
      <w:pPr>
        <w:pStyle w:val="FirstParagraph"/>
      </w:pPr>
      <w:r>
        <w:t xml:space="preserve">The roots of physics education in Zimbabwe Harare trace back to the mid-20th century, when British colonial authorities established institutions to support scientific training for local elites. The University of Zimbabwe, founded in 1954 as the University College of Rhodesia and Nyasaland, played a pivotal role in institutionalizing physics research. Early physicists from Harare focused on applied fields such as metallurgy and geophysics, aligning with colonial infrastructure needs.</w:t>
      </w:r>
    </w:p>
    <w:p>
      <w:pPr>
        <w:pStyle w:val="BodyText"/>
      </w:pPr>
      <w:r>
        <w:t xml:space="preserve">Post-independence in 1980, Zimbabwe’s government prioritized STEM education to build national capacity. Physicists in Harare began shifting toward theoretical research, including particle physics and materials science. However, economic challenges such as hyperinflation and limited funding have constrained progress since the early 2000s.</w:t>
      </w:r>
    </w:p>
    <w:bookmarkEnd w:id="21"/>
    <w:bookmarkStart w:id="22" w:name="current-contributions"/>
    <w:p>
      <w:pPr>
        <w:pStyle w:val="Heading2"/>
      </w:pPr>
      <w:r>
        <w:t xml:space="preserve">3. Current Contributions</w:t>
      </w:r>
    </w:p>
    <w:p>
      <w:pPr>
        <w:pStyle w:val="FirstParagraph"/>
      </w:pPr>
      <w:r>
        <w:rPr>
          <w:bCs/>
          <w:b/>
        </w:rPr>
        <w:t xml:space="preserve">Zimbabwe Harare</w:t>
      </w:r>
      <w:r>
        <w:t xml:space="preserve"> </w:t>
      </w:r>
      <w:r>
        <w:t xml:space="preserve">remains a key center for physics research in the region, with physicists contributing to international projects like CERN’s African outreach programs. Local scholars have published studies on topics such as solar energy optimization, nanotechnology applications, and radiation safety protocols. For example, researchers at UZ have explored the use of photovoltaic systems to address Zimbabwe’s energy crises.</w:t>
      </w:r>
    </w:p>
    <w:p>
      <w:pPr>
        <w:pStyle w:val="BodyText"/>
      </w:pPr>
      <w:r>
        <w:t xml:space="preserve">Collaborative efforts with institutions in South Africa and Kenya have also expanded Harare-based physicists’ reach. These partnerships focus on data analysis for astrophysics projects and developing low-cost experimental equipment for underfunded labs in Zimbabwe.</w:t>
      </w:r>
    </w:p>
    <w:bookmarkEnd w:id="22"/>
    <w:bookmarkStart w:id="23" w:name="challenges-faced-by-physicists-in-harare"/>
    <w:p>
      <w:pPr>
        <w:pStyle w:val="Heading2"/>
      </w:pPr>
      <w:r>
        <w:t xml:space="preserve">4. Challenges Faced by Physicists in Harare</w:t>
      </w:r>
    </w:p>
    <w:p>
      <w:pPr>
        <w:pStyle w:val="FirstParagraph"/>
      </w:pPr>
      <w:r>
        <w:t xml:space="preserve">Literature highlights several systemic barriers confronting physicists in Zimbabwe Harare. First, chronic underfunding of research institutions limits access to advanced instrumentation and laboratory resources. Many physicists rely on outdated equipment, hindering experiments that require precision tools like electron microscopes or particle detectors.</w:t>
      </w:r>
    </w:p>
    <w:p>
      <w:pPr>
        <w:pStyle w:val="BodyText"/>
      </w:pPr>
      <w:r>
        <w:t xml:space="preserve">Second, brain drain remains a critical issue. Skilled physicists often migrate to countries with better career prospects, such as the UK, South Africa, or the United States. A 2021 study by the Zimbabwe Science and Technology Association noted that over 60% of Harare’s physics graduates seek employment abroad within five years of graduation.</w:t>
      </w:r>
    </w:p>
    <w:p>
      <w:pPr>
        <w:pStyle w:val="BodyText"/>
      </w:pPr>
      <w:r>
        <w:t xml:space="preserve">Third, socio-political instability has disrupted academic continuity. Cuts to education budgets during periods of economic crisis have forced universities to reduce research activities, leading to a decline in high-impact publications from Harare-based physicists.</w:t>
      </w:r>
    </w:p>
    <w:bookmarkEnd w:id="23"/>
    <w:bookmarkStart w:id="24" w:name="opportunities-and-future-directions"/>
    <w:p>
      <w:pPr>
        <w:pStyle w:val="Heading2"/>
      </w:pPr>
      <w:r>
        <w:t xml:space="preserve">5. Opportunities and Future Directions</w:t>
      </w:r>
    </w:p>
    <w:p>
      <w:pPr>
        <w:pStyle w:val="FirstParagraph"/>
      </w:pPr>
      <w:r>
        <w:t xml:space="preserve">Despite these challenges, opportunities for growth exist. The Zimbabwean government’s recent emphasis on innovation through policies like the National Science and Technology Policy 2017–2030 has spurred interest in revitalizing physics research. Private sector partnerships, particularly with renewable energy companies, offer avenues for applied research.</w:t>
      </w:r>
    </w:p>
    <w:p>
      <w:pPr>
        <w:pStyle w:val="BodyText"/>
      </w:pPr>
      <w:r>
        <w:t xml:space="preserve">Additionally, digital tools have enabled Harare physicists to engage in global collaborations without physical resources. Open-access journals and virtual conferences have allowed Zimbabwean researchers to share findings on topics like climate modeling and quantum computing.</w:t>
      </w:r>
    </w:p>
    <w:p>
      <w:pPr>
        <w:pStyle w:val="BodyText"/>
      </w:pPr>
      <w:r>
        <w:t xml:space="preserve">Universities in Harare are also integrating interdisciplinary approaches, encouraging physicists to collaborate with engineers, computer scientists, and environmentalists. This trend aligns with the growing need for solutions to Zimbabwe’s energy poverty and food insecurity crises.</w:t>
      </w:r>
    </w:p>
    <w:bookmarkEnd w:id="24"/>
    <w:bookmarkStart w:id="25" w:name="comparative-analysis"/>
    <w:p>
      <w:pPr>
        <w:pStyle w:val="Heading2"/>
      </w:pPr>
      <w:r>
        <w:t xml:space="preserve">6. Comparative Analysis</w:t>
      </w:r>
    </w:p>
    <w:p>
      <w:pPr>
        <w:pStyle w:val="FirstParagraph"/>
      </w:pPr>
      <w:r>
        <w:rPr>
          <w:bCs/>
          <w:b/>
        </w:rPr>
        <w:t xml:space="preserve">Literature Review</w:t>
      </w:r>
      <w:r>
        <w:t xml:space="preserve"> </w:t>
      </w:r>
      <w:r>
        <w:t xml:space="preserve">comparing Harare-based physicists to their counterparts in other African cities reveals both similarities and unique challenges. For instance, physicists in South Africa benefit from the Square Kilometre Array (SKA) project, a global radio telescope initiative headquartered near Cape Town. While Harare lacks such large-scale infrastructure, its proximity to regional networks allows for shared expertise in areas like astrophysics.</w:t>
      </w:r>
    </w:p>
    <w:p>
      <w:pPr>
        <w:pStyle w:val="BodyText"/>
      </w:pPr>
      <w:r>
        <w:t xml:space="preserve">Studies also note that Harare’s physicists often focus on localized problems—such as soil degradation or medical imaging access—which differ from the space science priorities of North African countries. This localization reflects Zimbabwe’s socio-economic priorities and the practical needs of its population.</w:t>
      </w:r>
    </w:p>
    <w:bookmarkEnd w:id="25"/>
    <w:bookmarkStart w:id="26" w:name="conclusion"/>
    <w:p>
      <w:pPr>
        <w:pStyle w:val="Heading2"/>
      </w:pPr>
      <w:r>
        <w:t xml:space="preserve">7. Conclusion</w:t>
      </w:r>
    </w:p>
    <w:p>
      <w:pPr>
        <w:pStyle w:val="FirstParagraph"/>
      </w:pPr>
      <w:r>
        <w:rPr>
          <w:bCs/>
          <w:b/>
        </w:rPr>
        <w:t xml:space="preserve">Zimbabwe Harare</w:t>
      </w:r>
      <w:r>
        <w:t xml:space="preserve"> </w:t>
      </w:r>
      <w:r>
        <w:t xml:space="preserve">continues to be a vital node in Africa’s physics research network, despite systemic challenges. The work of physicists there underscores the resilience of scientific inquiry in resource-constrained environments. Future efforts must prioritize sustained funding, retention strategies for talent, and international collaboration to amplify their impact.</w:t>
      </w:r>
    </w:p>
    <w:p>
      <w:pPr>
        <w:pStyle w:val="BodyText"/>
      </w:pPr>
      <w:r>
        <w:t xml:space="preserve">This</w:t>
      </w:r>
      <w:r>
        <w:t xml:space="preserve"> </w:t>
      </w:r>
      <w:r>
        <w:rPr>
          <w:bCs/>
          <w:b/>
        </w:rPr>
        <w:t xml:space="preserve">Literature Review</w:t>
      </w:r>
      <w:r>
        <w:t xml:space="preserve"> </w:t>
      </w:r>
      <w:r>
        <w:t xml:space="preserve">emphasizes that physicists in Harare are not only advancing theoretical knowledge but also addressing pressing issues like energy sustainability and technological innovation. Their contributions exemplify the potential of science to drive national development in sub-Saharan Africa.</w:t>
      </w:r>
    </w:p>
    <w:p>
      <w:pPr>
        <w:pStyle w:val="BodyText"/>
      </w:pPr>
      <w:r>
        <w:rPr>
          <w:iCs/>
          <w:i/>
        </w:rPr>
        <w:t xml:space="preserve">Word Count: 802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Physicists in Zimbabwe Harare</dc:title>
  <dc:creator/>
  <dc:language>en</dc:language>
  <cp:keywords/>
  <dcterms:created xsi:type="dcterms:W3CDTF">2026-07-21T02:28:54Z</dcterms:created>
  <dcterms:modified xsi:type="dcterms:W3CDTF">2026-07-21T02:28:54Z</dcterms:modified>
</cp:coreProperties>
</file>

<file path=docProps/custom.xml><?xml version="1.0" encoding="utf-8"?>
<Properties xmlns="http://schemas.openxmlformats.org/officeDocument/2006/custom-properties" xmlns:vt="http://schemas.openxmlformats.org/officeDocument/2006/docPropsVTypes"/>
</file>