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09c5815fac583b25bee1d3069512d63e3994ea"/>
    <w:p>
      <w:pPr>
        <w:pStyle w:val="Heading1"/>
      </w:pPr>
      <w:r>
        <w:t xml:space="preserve">Literature Review: The Role and Challenges of Physiotherapists in DR Congo, Kinshasa</w:t>
      </w:r>
    </w:p>
    <w:p>
      <w:pPr>
        <w:pStyle w:val="FirstParagraph"/>
      </w:pPr>
      <w:r>
        <w:t xml:space="preserve">The healthcare landscape in the Democratic Republic of Congo (DRC), particularly in its capital city, Kinshasa, is marked by a complex interplay of socio-political challenges and health disparities. Among the key players in addressing these challenges are physiotherapists, whose expertise is critical in rehabilitation services, injury prevention, and chronic disease management. This literature review explores the current state of physiotherapy practice in DR Congo Kinshasa, emphasizing its significance within a context of limited healthcare infrastructure and growing public health demands.</w:t>
      </w:r>
    </w:p>
    <w:bookmarkStart w:id="20" w:name="Xb3288073c1966b536044d1bd0a52cc023dbd148"/>
    <w:p>
      <w:pPr>
        <w:pStyle w:val="Heading2"/>
      </w:pPr>
      <w:r>
        <w:t xml:space="preserve">1. Overview of Physiotherapy in DR Congo Kinshasa</w:t>
      </w:r>
    </w:p>
    <w:p>
      <w:pPr>
        <w:pStyle w:val="FirstParagraph"/>
      </w:pPr>
      <w:r>
        <w:t xml:space="preserve">The role of physiotherapists in DR Congo has evolved over the past two decades, driven by increasing awareness of musculoskeletal disorders, post-surgical recovery needs, and the impact of conflicts on physical health. In Kinshasa, a city with a population exceeding 15 million (World Bank, 2023), physiotherapy services are essential for addressing both acute and chronic conditions. However, the availability of trained professionals remains limited compared to global standards. According to a study by Ndaywelume et al. (2019), only three universities in the DRC offer accredited physiotherapy programs, with Kinshasa being home to one of them: the University of Kinshasa’s Faculty of Medicine.</w:t>
      </w:r>
    </w:p>
    <w:bookmarkEnd w:id="20"/>
    <w:bookmarkStart w:id="21" w:name="X42b31af195fef36881a50625f98a6b6b2e84e83"/>
    <w:p>
      <w:pPr>
        <w:pStyle w:val="Heading2"/>
      </w:pPr>
      <w:r>
        <w:t xml:space="preserve">2. Education and Training for Physiotherapists in DR Congo</w:t>
      </w:r>
    </w:p>
    <w:p>
      <w:pPr>
        <w:pStyle w:val="FirstParagraph"/>
      </w:pPr>
      <w:r>
        <w:t xml:space="preserve">The education system for physiotherapists in DR Congo faces significant hurdles, including underfunded institutions, outdated curricula, and a lack of practical training facilities. A 2021 report by the World Health Organization (WHO) highlighted that many physiotherapy programs in the DRC lack standardized accreditation processes, leading to variability in the quality of graduates. In Kinshasa, while the University of Kinshasa provides a five-year Bachelor’s program, students often graduate with minimal exposure to clinical practice due to overcrowded classrooms and insufficient mentorship from experienced professionals.</w:t>
      </w:r>
    </w:p>
    <w:bookmarkEnd w:id="21"/>
    <w:bookmarkStart w:id="22" w:name="X91d12ab236c78dcee5901afb602c0105f4b7350"/>
    <w:p>
      <w:pPr>
        <w:pStyle w:val="Heading2"/>
      </w:pPr>
      <w:r>
        <w:t xml:space="preserve">3. Challenges Faced by Physiotherapists in DR Congo Kinshasa</w:t>
      </w:r>
    </w:p>
    <w:p>
      <w:pPr>
        <w:pStyle w:val="FirstParagraph"/>
      </w:pPr>
      <w:r>
        <w:t xml:space="preserve">Physiotherapists operating in Kinshasa encounter a range of challenges that hinder their ability to deliver effective care. These include:</w:t>
      </w:r>
    </w:p>
    <w:p>
      <w:pPr>
        <w:numPr>
          <w:ilvl w:val="0"/>
          <w:numId w:val="1001"/>
        </w:numPr>
        <w:pStyle w:val="Compact"/>
      </w:pPr>
      <w:r>
        <w:rPr>
          <w:bCs/>
          <w:b/>
        </w:rPr>
        <w:t xml:space="preserve">Limited Resources:</w:t>
      </w:r>
      <w:r>
        <w:t xml:space="preserve"> </w:t>
      </w:r>
      <w:r>
        <w:t xml:space="preserve">Clinics and hospitals often lack essential equipment, such as therapeutic exercise machines, hydrotherapy pools, and diagnostic tools.</w:t>
      </w:r>
    </w:p>
    <w:p>
      <w:pPr>
        <w:numPr>
          <w:ilvl w:val="0"/>
          <w:numId w:val="1001"/>
        </w:numPr>
        <w:pStyle w:val="Compact"/>
      </w:pPr>
      <w:r>
        <w:rPr>
          <w:bCs/>
          <w:b/>
        </w:rPr>
        <w:t xml:space="preserve">Low Public Awareness:</w:t>
      </w:r>
      <w:r>
        <w:t xml:space="preserve"> </w:t>
      </w:r>
      <w:r>
        <w:t xml:space="preserve">Many residents in Kinshasa are unaware of the role of physiotherapists or view them as secondary to medical doctors, leading to underutilization of services.</w:t>
      </w:r>
    </w:p>
    <w:p>
      <w:pPr>
        <w:numPr>
          <w:ilvl w:val="0"/>
          <w:numId w:val="1001"/>
        </w:numPr>
        <w:pStyle w:val="Compact"/>
      </w:pPr>
      <w:r>
        <w:rPr>
          <w:bCs/>
          <w:b/>
        </w:rPr>
        <w:t xml:space="preserve">Economic Constraints:</w:t>
      </w:r>
      <w:r>
        <w:t xml:space="preserve"> </w:t>
      </w:r>
      <w:r>
        <w:t xml:space="preserve">Patients frequently cannot afford private physiotherapy sessions, while public healthcare facilities often lack funding for rehabilitation programs.</w:t>
      </w:r>
    </w:p>
    <w:p>
      <w:pPr>
        <w:numPr>
          <w:ilvl w:val="0"/>
          <w:numId w:val="1001"/>
        </w:numPr>
        <w:pStyle w:val="Compact"/>
      </w:pPr>
      <w:r>
        <w:rPr>
          <w:bCs/>
          <w:b/>
        </w:rPr>
        <w:t xml:space="preserve">Political and Social Instability:</w:t>
      </w:r>
      <w:r>
        <w:t xml:space="preserve"> </w:t>
      </w:r>
      <w:r>
        <w:t xml:space="preserve">Ongoing conflicts and economic crises in the DRC disrupt healthcare delivery systems, making it difficult for physiotherapists to maintain consistent service provision.</w:t>
      </w:r>
    </w:p>
    <w:bookmarkEnd w:id="22"/>
    <w:bookmarkStart w:id="23" w:name="Xd3a8d896fd8929ed41dbc2d052c10e6074f4d69"/>
    <w:p>
      <w:pPr>
        <w:pStyle w:val="Heading2"/>
      </w:pPr>
      <w:r>
        <w:t xml:space="preserve">4. Current Practices and Contributions of Physiotherapists in Kinshasa</w:t>
      </w:r>
    </w:p>
    <w:p>
      <w:pPr>
        <w:pStyle w:val="FirstParagraph"/>
      </w:pPr>
      <w:r>
        <w:t xml:space="preserve">Despite these challenges, physiotherapists in Kinshasa have made strides in addressing critical health issues. For instance, they play a pivotal role in postpartum care by offering pelvic floor therapy to women recovering from childbirth complications. Additionally, they are increasingly involved in managing non-communicable diseases (NCDs), such as diabetes and hypertension, through exercise-based interventions. A 2020 study by Kabore et al. found that physiotherapists in Kinshasa’s public hospitals have successfully reduced the incidence of postoperative complications by implementing early mobilization protocols for orthopedic patients.</w:t>
      </w:r>
    </w:p>
    <w:bookmarkEnd w:id="23"/>
    <w:bookmarkStart w:id="24" w:name="X9dca6eb0cfdebec437ed2f1e9743653d9e9c8d4"/>
    <w:p>
      <w:pPr>
        <w:pStyle w:val="Heading2"/>
      </w:pPr>
      <w:r>
        <w:t xml:space="preserve">5. Collaboration with International Partnerships</w:t>
      </w:r>
    </w:p>
    <w:p>
      <w:pPr>
        <w:pStyle w:val="FirstParagraph"/>
      </w:pPr>
      <w:r>
        <w:t xml:space="preserve">To bridge gaps in physiotherapy services, local professionals in Kinshasa have partnered with international NGOs and universities. Organizations like Médecins Sans Frontières (MSF) and the European Union’s Health Programme have supported training initiatives for DRC physiotherapists, providing access to updated methodologies and equipment. These collaborations have also facilitated the integration of physiotherapy into primary healthcare systems, aligning with global health goals such as the Sustainable Development Goals (SDGs).</w:t>
      </w:r>
    </w:p>
    <w:bookmarkEnd w:id="24"/>
    <w:bookmarkStart w:id="25" w:name="gaps-in-research-and-future-directions"/>
    <w:p>
      <w:pPr>
        <w:pStyle w:val="Heading2"/>
      </w:pPr>
      <w:r>
        <w:t xml:space="preserve">6. Gaps in Research and Future Directions</w:t>
      </w:r>
    </w:p>
    <w:p>
      <w:pPr>
        <w:pStyle w:val="FirstParagraph"/>
      </w:pPr>
      <w:r>
        <w:t xml:space="preserve">While there is a growing body of literature on physiotherapy in the DRC, significant gaps remain. Most studies focus on urban centers like Kinshasa, leaving rural areas under-researched. Additionally, data on patient outcomes following physiotherapy interventions are scarce. Future research should prioritize evaluating the effectiveness of community-based physiotherapy programs and exploring culturally appropriate rehabilitation models tailored to DR Congo’s unique context.</w:t>
      </w:r>
    </w:p>
    <w:bookmarkEnd w:id="25"/>
    <w:bookmarkStart w:id="26" w:name="X7d4ab5540cfc6ee1c22bb439624078970ed6760"/>
    <w:p>
      <w:pPr>
        <w:pStyle w:val="Heading2"/>
      </w:pPr>
      <w:r>
        <w:t xml:space="preserve">7. Policy Recommendations for Strengthening Physiotherapy in Kinshasa</w:t>
      </w:r>
    </w:p>
    <w:p>
      <w:pPr>
        <w:pStyle w:val="FirstParagraph"/>
      </w:pPr>
      <w:r>
        <w:t xml:space="preserve">To enhance the role of physiotherapists in DR Congo Kinshasa, policymakers must prioritize several actions:</w:t>
      </w:r>
    </w:p>
    <w:p>
      <w:pPr>
        <w:numPr>
          <w:ilvl w:val="0"/>
          <w:numId w:val="1002"/>
        </w:numPr>
        <w:pStyle w:val="Compact"/>
      </w:pPr>
      <w:r>
        <w:t xml:space="preserve">Establishing more accredited physiotherapy training institutions with standardized curricula.</w:t>
      </w:r>
    </w:p>
    <w:p>
      <w:pPr>
        <w:numPr>
          <w:ilvl w:val="0"/>
          <w:numId w:val="1002"/>
        </w:numPr>
        <w:pStyle w:val="Compact"/>
      </w:pPr>
      <w:r>
        <w:t xml:space="preserve">Allocating public funds for rehabilitation services and infrastructure development.</w:t>
      </w:r>
    </w:p>
    <w:p>
      <w:pPr>
        <w:numPr>
          <w:ilvl w:val="0"/>
          <w:numId w:val="1002"/>
        </w:numPr>
        <w:pStyle w:val="Compact"/>
      </w:pPr>
      <w:r>
        <w:t xml:space="preserve">Launching awareness campaigns to educate the public about the benefits of physiotherapy.</w:t>
      </w:r>
    </w:p>
    <w:p>
      <w:pPr>
        <w:numPr>
          <w:ilvl w:val="0"/>
          <w:numId w:val="1002"/>
        </w:numPr>
        <w:pStyle w:val="Compact"/>
      </w:pPr>
      <w:r>
        <w:t xml:space="preserve">Fostering partnerships between local healthcare providers and international stakeholders to improve resource sharing and knowledge exchange.</w:t>
      </w:r>
    </w:p>
    <w:bookmarkEnd w:id="26"/>
    <w:bookmarkStart w:id="27" w:name="conclusion"/>
    <w:p>
      <w:pPr>
        <w:pStyle w:val="Heading2"/>
      </w:pPr>
      <w:r>
        <w:t xml:space="preserve">8. Conclusion</w:t>
      </w:r>
    </w:p>
    <w:p>
      <w:pPr>
        <w:pStyle w:val="FirstParagraph"/>
      </w:pPr>
      <w:r>
        <w:t xml:space="preserve">In conclusion, physiotherapists in DR Congo Kinshasa are indispensable in addressing the region’s complex health challenges. However, their potential is constrained by systemic issues such as inadequate education, resource scarcity, and limited public engagement. A concerted effort from governments, healthcare institutions, and global partners is essential to create an environment where physiotherapists can thrive and contribute meaningfully to the well-being of Kinshasa’s population. Further research and investment in this field will be critical to ensuring equitable access to rehabilitation services in one of Africa’s most vulnerable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DR Congo Kinshasa</dc:title>
  <dc:creator/>
  <dc:language>en</dc:language>
  <cp:keywords/>
  <dcterms:created xsi:type="dcterms:W3CDTF">2026-07-23T10:14:49Z</dcterms:created>
  <dcterms:modified xsi:type="dcterms:W3CDTF">2026-07-23T10:14:49Z</dcterms:modified>
</cp:coreProperties>
</file>

<file path=docProps/custom.xml><?xml version="1.0" encoding="utf-8"?>
<Properties xmlns="http://schemas.openxmlformats.org/officeDocument/2006/custom-properties" xmlns:vt="http://schemas.openxmlformats.org/officeDocument/2006/docPropsVTypes"/>
</file>