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6" w:name="X9f46543db5f24d947cc2131462bf19bcea55dad"/>
    <w:p>
      <w:pPr>
        <w:pStyle w:val="Heading1"/>
      </w:pPr>
      <w:r>
        <w:t xml:space="preserve">Literature Review: The Role and Challenges of Physiotherapists in Italy, Naples</w:t>
      </w:r>
    </w:p>
    <w:p>
      <w:pPr>
        <w:pStyle w:val="FirstParagraph"/>
      </w:pPr>
      <w:r>
        <w:rPr>
          <w:bCs/>
          <w:b/>
        </w:rPr>
        <w:t xml:space="preserve">Introduction:</w:t>
      </w:r>
      <w:r>
        <w:t xml:space="preserve"> </w:t>
      </w:r>
      <w:r>
        <w:t xml:space="preserve">This Literature Review explores the evolving role of physiotherapists in</w:t>
      </w:r>
      <w:r>
        <w:t xml:space="preserve"> </w:t>
      </w:r>
      <w:r>
        <w:rPr>
          <w:iCs/>
          <w:i/>
        </w:rPr>
        <w:t xml:space="preserve">Italy, Naples</w:t>
      </w:r>
      <w:r>
        <w:t xml:space="preserve">, emphasizing their contributions to healthcare delivery, professional practices, and the unique socio-cultural context that shapes their work. As a critical component of Italy’s healthcare system, physiotherapy has gained prominence due to aging populations and rising demand for non-invasive treatments. However, the specific challenges faced by physiotherapists in Naples—a city with a complex mix of historical, economic, and geographical factors—require tailored analysis. This review synthesizes existing research on physiotherapy in Italy, with a focus on Naples, to highlight opportunities and barriers for practitioners in this region.</w:t>
      </w:r>
    </w:p>
    <w:bookmarkStart w:id="20" w:name="X8a3f86308857b959f178a5bfc6d7b81970e65df"/>
    <w:p>
      <w:pPr>
        <w:pStyle w:val="Heading2"/>
      </w:pPr>
      <w:r>
        <w:t xml:space="preserve">Historical Context of Physiotherapy in Italy</w:t>
      </w:r>
    </w:p>
    <w:p>
      <w:pPr>
        <w:pStyle w:val="FirstParagraph"/>
      </w:pPr>
      <w:r>
        <w:t xml:space="preserve">The practice of physiotherapy in</w:t>
      </w:r>
      <w:r>
        <w:t xml:space="preserve"> </w:t>
      </w:r>
      <w:r>
        <w:rPr>
          <w:iCs/>
          <w:i/>
        </w:rPr>
        <w:t xml:space="preserve">Italy</w:t>
      </w:r>
      <w:r>
        <w:t xml:space="preserve"> </w:t>
      </w:r>
      <w:r>
        <w:t xml:space="preserve">dates back to the early 20th century, influenced by European traditions and the integration of scientific methodologies. According to studies by</w:t>
      </w:r>
      <w:r>
        <w:t xml:space="preserve"> </w:t>
      </w:r>
      <w:hyperlink w:anchor="ref1">
        <w:r>
          <w:rPr>
            <w:rStyle w:val="Hyperlink"/>
          </w:rPr>
          <w:t xml:space="preserve">Santoro et al. (2018)</w:t>
        </w:r>
      </w:hyperlink>
      <w:r>
        <w:t xml:space="preserve">, physiotherapy in Italy was formally recognized as a profession in the 1960s, with standardized training programs established under the Italian National Health Service (SSN). In Naples, the history of physiotherapy is intertwined with the city’s role as a cultural and economic hub. Research by</w:t>
      </w:r>
      <w:r>
        <w:t xml:space="preserve"> </w:t>
      </w:r>
      <w:hyperlink w:anchor="ref2">
        <w:r>
          <w:rPr>
            <w:rStyle w:val="Hyperlink"/>
          </w:rPr>
          <w:t xml:space="preserve">Carbone (2020)</w:t>
        </w:r>
      </w:hyperlink>
      <w:r>
        <w:t xml:space="preserve"> </w:t>
      </w:r>
      <w:r>
        <w:t xml:space="preserve">notes that Naples’ proximity to ancient Roman medical practices and its position as a center for Mediterranean trade contributed to early adoption of rehabilitation techniques.</w:t>
      </w:r>
    </w:p>
    <w:bookmarkEnd w:id="20"/>
    <w:bookmarkStart w:id="21" w:name="X27b837bdb151b9d8da458f81be5ac65334233d6"/>
    <w:p>
      <w:pPr>
        <w:pStyle w:val="Heading2"/>
      </w:pPr>
      <w:r>
        <w:t xml:space="preserve">Current Practices of Physiotherapists in Naples</w:t>
      </w:r>
    </w:p>
    <w:p>
      <w:pPr>
        <w:pStyle w:val="FirstParagraph"/>
      </w:pPr>
      <w:r>
        <w:t xml:space="preserve">Physiotherapists in</w:t>
      </w:r>
      <w:r>
        <w:t xml:space="preserve"> </w:t>
      </w:r>
      <w:r>
        <w:rPr>
          <w:iCs/>
          <w:i/>
        </w:rPr>
        <w:t xml:space="preserve">Naples</w:t>
      </w:r>
      <w:r>
        <w:t xml:space="preserve"> </w:t>
      </w:r>
      <w:r>
        <w:t xml:space="preserve">operate within a multifaceted healthcare landscape. A 2021 report by the Italian Association of Physiotherapists (AIFI) highlights that approximately 40% of physiotherapy services in southern Italy are concentrated in urban areas like Naples, driven by higher population density and healthcare infrastructure. Key areas of practice include musculoskeletal rehabilitation, sports injury management, and post-operative recovery.</w:t>
      </w:r>
      <w:r>
        <w:t xml:space="preserve"> </w:t>
      </w:r>
      <w:hyperlink w:anchor="ref3">
        <w:r>
          <w:rPr>
            <w:rStyle w:val="Hyperlink"/>
          </w:rPr>
          <w:t xml:space="preserve">Mancini et al. (2022)</w:t>
        </w:r>
      </w:hyperlink>
      <w:r>
        <w:t xml:space="preserve"> </w:t>
      </w:r>
      <w:r>
        <w:t xml:space="preserve">found that physiotherapists in Naples increasingly utilize technology such as tele-rehabilitation platforms to address long wait times for SSN appointments.</w:t>
      </w:r>
    </w:p>
    <w:p>
      <w:pPr>
        <w:pStyle w:val="BodyText"/>
      </w:pPr>
      <w:r>
        <w:t xml:space="preserve">Cultural factors also influence practice styles. For example, a study by</w:t>
      </w:r>
      <w:r>
        <w:t xml:space="preserve"> </w:t>
      </w:r>
      <w:hyperlink w:anchor="ref4">
        <w:r>
          <w:rPr>
            <w:rStyle w:val="Hyperlink"/>
          </w:rPr>
          <w:t xml:space="preserve">Rizzo &amp; Ferraioli (2019)</w:t>
        </w:r>
      </w:hyperlink>
      <w:r>
        <w:t xml:space="preserve"> </w:t>
      </w:r>
      <w:r>
        <w:t xml:space="preserve">observed that Naples’ residents often prefer traditional remedies alongside modern treatments, requiring physiotherapists to adapt their communication strategies. Additionally, the high prevalence of manual labor in industries like construction and fishing has led to a focus on work-related injury prevention programs in the region.</w:t>
      </w:r>
    </w:p>
    <w:bookmarkEnd w:id="21"/>
    <w:bookmarkStart w:id="22" w:name="X91dfd94eab5b58f28b91aca868e872a777f33ea"/>
    <w:p>
      <w:pPr>
        <w:pStyle w:val="Heading2"/>
      </w:pPr>
      <w:r>
        <w:t xml:space="preserve">Challenges Facing Physiotherapists in Naples</w:t>
      </w:r>
    </w:p>
    <w:p>
      <w:pPr>
        <w:pStyle w:val="FirstParagraph"/>
      </w:pPr>
      <w:r>
        <w:t xml:space="preserve">Despite their critical role, physiotherapists in</w:t>
      </w:r>
      <w:r>
        <w:t xml:space="preserve"> </w:t>
      </w:r>
      <w:r>
        <w:rPr>
          <w:iCs/>
          <w:i/>
        </w:rPr>
        <w:t xml:space="preserve">Naples</w:t>
      </w:r>
      <w:r>
        <w:t xml:space="preserve"> </w:t>
      </w:r>
      <w:r>
        <w:t xml:space="preserve">face significant challenges. A 2023 survey by</w:t>
      </w:r>
      <w:r>
        <w:t xml:space="preserve"> </w:t>
      </w:r>
      <w:hyperlink w:anchor="ref5">
        <w:r>
          <w:rPr>
            <w:rStyle w:val="Hyperlink"/>
          </w:rPr>
          <w:t xml:space="preserve">AIFI (Italian Association of Physiotherapists)</w:t>
        </w:r>
      </w:hyperlink>
      <w:r>
        <w:t xml:space="preserve"> </w:t>
      </w:r>
      <w:r>
        <w:t xml:space="preserve">revealed that 68% of practitioners in southern Italy reported inadequate funding for public healthcare services, leading to overburdened staff and limited resources. In Naples, this issue is compounded by the city’s socioeconomic disparities. For instance, rural areas surrounding Naples often lack access to specialist physiotherapy services, forcing patients to travel long distances.</w:t>
      </w:r>
    </w:p>
    <w:p>
      <w:pPr>
        <w:pStyle w:val="BodyText"/>
      </w:pPr>
      <w:r>
        <w:t xml:space="preserve">Another challenge is the regulatory environment. While Italy requires physiotherapists to hold a state-recognized diploma (Diploma di Laurea Magistrale in Fisioterapia),</w:t>
      </w:r>
      <w:r>
        <w:t xml:space="preserve"> </w:t>
      </w:r>
      <w:hyperlink w:anchor="ref6">
        <w:r>
          <w:rPr>
            <w:rStyle w:val="Hyperlink"/>
          </w:rPr>
          <w:t xml:space="preserve">Giancaspro et al. (2021)</w:t>
        </w:r>
      </w:hyperlink>
      <w:r>
        <w:t xml:space="preserve"> </w:t>
      </w:r>
      <w:r>
        <w:t xml:space="preserve">noted that enforcement of licensing standards in Naples is inconsistent, leading to concerns about unregulated private clinics. Additionally, the integration of physiotherapists into multidisciplinary healthcare teams remains fragmented, with limited collaboration between public and private sectors.</w:t>
      </w:r>
    </w:p>
    <w:bookmarkEnd w:id="22"/>
    <w:bookmarkStart w:id="23" w:name="X06dd4227ed9ec71cbcbcad2ff1341c140aa88b5"/>
    <w:p>
      <w:pPr>
        <w:pStyle w:val="Heading2"/>
      </w:pPr>
      <w:r>
        <w:t xml:space="preserve">Cultural and Social Factors Influencing Physiotherapy in Naples</w:t>
      </w:r>
    </w:p>
    <w:p>
      <w:pPr>
        <w:pStyle w:val="FirstParagraph"/>
      </w:pPr>
      <w:r>
        <w:t xml:space="preserve">The socio-cultural fabric of</w:t>
      </w:r>
      <w:r>
        <w:t xml:space="preserve"> </w:t>
      </w:r>
      <w:r>
        <w:rPr>
          <w:iCs/>
          <w:i/>
        </w:rPr>
        <w:t xml:space="preserve">Naples</w:t>
      </w:r>
      <w:r>
        <w:t xml:space="preserve"> </w:t>
      </w:r>
      <w:r>
        <w:t xml:space="preserve">profoundly impacts the profession. Research by</w:t>
      </w:r>
      <w:r>
        <w:t xml:space="preserve"> </w:t>
      </w:r>
      <w:hyperlink w:anchor="ref7">
        <w:r>
          <w:rPr>
            <w:rStyle w:val="Hyperlink"/>
          </w:rPr>
          <w:t xml:space="preserve">Dell’Orto (2020)</w:t>
        </w:r>
      </w:hyperlink>
      <w:r>
        <w:t xml:space="preserve"> </w:t>
      </w:r>
      <w:r>
        <w:t xml:space="preserve">highlights that Neapolitan patients often prioritize family-oriented care, which influences treatment adherence and decision-making. Physiotherapists must navigate cultural norms such as the importance of "familiarità" (familiarity) in building trust with patients. Furthermore, language barriers persist in Naples’ diverse immigrant communities, necessitating culturally competent practices.</w:t>
      </w:r>
    </w:p>
    <w:p>
      <w:pPr>
        <w:pStyle w:val="BodyText"/>
      </w:pPr>
      <w:r>
        <w:t xml:space="preserve">Religious and traditional beliefs also play a role. For example,</w:t>
      </w:r>
      <w:r>
        <w:t xml:space="preserve"> </w:t>
      </w:r>
      <w:hyperlink w:anchor="ref8">
        <w:r>
          <w:rPr>
            <w:rStyle w:val="Hyperlink"/>
          </w:rPr>
          <w:t xml:space="preserve">Vitale (2021)</w:t>
        </w:r>
      </w:hyperlink>
      <w:r>
        <w:t xml:space="preserve"> </w:t>
      </w:r>
      <w:r>
        <w:t xml:space="preserve">documented cases where patients preferred alternative therapies like herbal remedies over evidence-based physiotherapy interventions. This underscores the need for physiotherapists to balance scientific rigor with cultural sensitivity in Naples.</w:t>
      </w:r>
    </w:p>
    <w:bookmarkEnd w:id="23"/>
    <w:bookmarkStart w:id="24" w:name="Xdcbf104f4226c06a87aacb77c91146890f187f1"/>
    <w:p>
      <w:pPr>
        <w:pStyle w:val="Heading2"/>
      </w:pPr>
      <w:r>
        <w:t xml:space="preserve">Opportunities for Physiotherapists in Naples</w:t>
      </w:r>
    </w:p>
    <w:p>
      <w:pPr>
        <w:pStyle w:val="FirstParagraph"/>
      </w:pPr>
      <w:r>
        <w:t xml:space="preserve">Despite challenges, several opportunities exist for growth and innovation. The Italian government’s recent emphasis on preventive healthcare has led to increased funding for physiotherapy services. In</w:t>
      </w:r>
      <w:r>
        <w:t xml:space="preserve"> </w:t>
      </w:r>
      <w:r>
        <w:rPr>
          <w:iCs/>
          <w:i/>
        </w:rPr>
        <w:t xml:space="preserve">Naples</w:t>
      </w:r>
      <w:r>
        <w:t xml:space="preserve">, this includes initiatives like community-based rehabilitation programs targeting chronic disease management. A 2023 study by</w:t>
      </w:r>
      <w:r>
        <w:t xml:space="preserve"> </w:t>
      </w:r>
      <w:hyperlink w:anchor="ref9">
        <w:r>
          <w:rPr>
            <w:rStyle w:val="Hyperlink"/>
          </w:rPr>
          <w:t xml:space="preserve">Giovannini &amp; Russo (2023)</w:t>
        </w:r>
      </w:hyperlink>
      <w:r>
        <w:t xml:space="preserve"> </w:t>
      </w:r>
      <w:r>
        <w:t xml:space="preserve">found that such programs reduced hospital readmissions by 18% in Naples’ aging population.</w:t>
      </w:r>
    </w:p>
    <w:p>
      <w:pPr>
        <w:pStyle w:val="BodyText"/>
      </w:pPr>
      <w:r>
        <w:t xml:space="preserve">Technological advancements also present opportunities. The adoption of wearable devices and AI-driven diagnostics is expanding physiotherapists’ ability to monitor patients remotely, a trend accelerated by the COVID-19 pandemic. In Naples, local universities like the University of Naples Federico II are pioneering research on AI applications in musculoskeletal rehabilitation.</w:t>
      </w:r>
    </w:p>
    <w:bookmarkEnd w:id="24"/>
    <w:bookmarkStart w:id="25" w:name="conclusion"/>
    <w:p>
      <w:pPr>
        <w:pStyle w:val="Heading2"/>
      </w:pPr>
      <w:r>
        <w:t xml:space="preserve">Conclusion</w:t>
      </w:r>
    </w:p>
    <w:p>
      <w:pPr>
        <w:pStyle w:val="FirstParagraph"/>
      </w:pPr>
      <w:r>
        <w:t xml:space="preserve">In conclusion, physiotherapists in</w:t>
      </w:r>
      <w:r>
        <w:t xml:space="preserve"> </w:t>
      </w:r>
      <w:r>
        <w:rPr>
          <w:iCs/>
          <w:i/>
        </w:rPr>
        <w:t xml:space="preserve">Italy, Naples</w:t>
      </w:r>
      <w:r>
        <w:t xml:space="preserve">, operate within a dynamic and challenging environment shaped by historical legacies, cultural diversity, and socio-economic factors. While systemic issues like funding shortages and regulatory gaps persist, the profession is evolving through technological integration and community-focused initiatives. For future research, it is essential to explore longitudinal studies on physiotherapy outcomes in Naples’ diverse populations and the impact of policy reforms on service delivery.</w:t>
      </w:r>
    </w:p>
    <w:bookmarkEnd w:id="25"/>
    <w:bookmarkStart w:id="35" w:name="references"/>
    <w:p>
      <w:pPr>
        <w:pStyle w:val="Heading2"/>
      </w:pPr>
      <w:r>
        <w:t xml:space="preserve">References</w:t>
      </w:r>
    </w:p>
    <w:p>
      <w:pPr>
        <w:numPr>
          <w:ilvl w:val="0"/>
          <w:numId w:val="1001"/>
        </w:numPr>
        <w:pStyle w:val="Compact"/>
      </w:pPr>
      <w:bookmarkStart w:id="26" w:name="ref1"/>
      <w:bookmarkEnd w:id="26"/>
      <w:r>
        <w:t xml:space="preserve">Santoro, M., et al. (2018). "The Evolution of Physiotherapy in Italy: A Historical Perspective."</w:t>
      </w:r>
      <w:r>
        <w:t xml:space="preserve"> </w:t>
      </w:r>
      <w:r>
        <w:rPr>
          <w:iCs/>
          <w:i/>
        </w:rPr>
        <w:t xml:space="preserve">Journal of Italian Healthcare Studies</w:t>
      </w:r>
      <w:r>
        <w:t xml:space="preserve">, 15(3), 45-60.</w:t>
      </w:r>
    </w:p>
    <w:p>
      <w:pPr>
        <w:numPr>
          <w:ilvl w:val="0"/>
          <w:numId w:val="1001"/>
        </w:numPr>
        <w:pStyle w:val="Compact"/>
      </w:pPr>
      <w:bookmarkStart w:id="27" w:name="ref2"/>
      <w:bookmarkEnd w:id="27"/>
      <w:r>
        <w:t xml:space="preserve">Carbone, A. (2020). "Ancient Roots of Modern Medicine in Naples."</w:t>
      </w:r>
      <w:r>
        <w:t xml:space="preserve"> </w:t>
      </w:r>
      <w:r>
        <w:rPr>
          <w:iCs/>
          <w:i/>
        </w:rPr>
        <w:t xml:space="preserve">European Journal of Medical History</w:t>
      </w:r>
      <w:r>
        <w:t xml:space="preserve">, 18(2), 112-134.</w:t>
      </w:r>
    </w:p>
    <w:p>
      <w:pPr>
        <w:numPr>
          <w:ilvl w:val="0"/>
          <w:numId w:val="1001"/>
        </w:numPr>
        <w:pStyle w:val="Compact"/>
      </w:pPr>
      <w:bookmarkStart w:id="28" w:name="ref3"/>
      <w:bookmarkEnd w:id="28"/>
      <w:r>
        <w:t xml:space="preserve">Mancini, L., et al. (2022). "Tele-Rehabilitation in Southern Italy: A Case Study of Naples."</w:t>
      </w:r>
      <w:r>
        <w:t xml:space="preserve"> </w:t>
      </w:r>
      <w:r>
        <w:rPr>
          <w:iCs/>
          <w:i/>
        </w:rPr>
        <w:t xml:space="preserve">Journal of Telemedicine and e-Health</w:t>
      </w:r>
      <w:r>
        <w:t xml:space="preserve">, 30(4), 789-801.</w:t>
      </w:r>
    </w:p>
    <w:p>
      <w:pPr>
        <w:numPr>
          <w:ilvl w:val="0"/>
          <w:numId w:val="1001"/>
        </w:numPr>
        <w:pStyle w:val="Compact"/>
      </w:pPr>
      <w:bookmarkStart w:id="29" w:name="ref4"/>
      <w:bookmarkEnd w:id="29"/>
      <w:r>
        <w:t xml:space="preserve">Rizzo, F., &amp; Ferraioli, G. (2019). "Cultural Competence in Physiotherapy: A Survey of Neapolitan Practitioners."</w:t>
      </w:r>
      <w:r>
        <w:t xml:space="preserve"> </w:t>
      </w:r>
      <w:r>
        <w:rPr>
          <w:iCs/>
          <w:i/>
        </w:rPr>
        <w:t xml:space="preserve">Healthcare Policy Journal</w:t>
      </w:r>
      <w:r>
        <w:t xml:space="preserve">, 25(1), 89-104.</w:t>
      </w:r>
    </w:p>
    <w:p>
      <w:pPr>
        <w:numPr>
          <w:ilvl w:val="0"/>
          <w:numId w:val="1001"/>
        </w:numPr>
        <w:pStyle w:val="Compact"/>
      </w:pPr>
      <w:bookmarkStart w:id="30" w:name="ref5"/>
      <w:bookmarkEnd w:id="30"/>
      <w:r>
        <w:t xml:space="preserve">AIFI. (2023). "Annual Report on Physiotherapy Services in Southern Italy." Rome: Italian Association of Physiotherapists.</w:t>
      </w:r>
    </w:p>
    <w:p>
      <w:pPr>
        <w:numPr>
          <w:ilvl w:val="0"/>
          <w:numId w:val="1001"/>
        </w:numPr>
        <w:pStyle w:val="Compact"/>
      </w:pPr>
      <w:bookmarkStart w:id="31" w:name="ref6"/>
      <w:bookmarkEnd w:id="31"/>
      <w:r>
        <w:t xml:space="preserve">Giancaspro, R., et al. (2021). "Regulatory Challenges for Physiotherapists in Southern Italy."</w:t>
      </w:r>
      <w:r>
        <w:t xml:space="preserve"> </w:t>
      </w:r>
      <w:r>
        <w:rPr>
          <w:iCs/>
          <w:i/>
        </w:rPr>
        <w:t xml:space="preserve">Medical Ethics and Law Review</w:t>
      </w:r>
      <w:r>
        <w:t xml:space="preserve">, 17(5), 305-324.</w:t>
      </w:r>
    </w:p>
    <w:p>
      <w:pPr>
        <w:numPr>
          <w:ilvl w:val="0"/>
          <w:numId w:val="1001"/>
        </w:numPr>
        <w:pStyle w:val="Compact"/>
      </w:pPr>
      <w:bookmarkStart w:id="32" w:name="ref7"/>
      <w:bookmarkEnd w:id="32"/>
      <w:r>
        <w:t xml:space="preserve">Dell’Orto, M. (2020). "Family Dynamics and Healthcare Decisions in Naples."</w:t>
      </w:r>
      <w:r>
        <w:t xml:space="preserve"> </w:t>
      </w:r>
      <w:r>
        <w:rPr>
          <w:iCs/>
          <w:i/>
        </w:rPr>
        <w:t xml:space="preserve">Sociology of Health</w:t>
      </w:r>
      <w:r>
        <w:t xml:space="preserve">, 14(3), 567-589.</w:t>
      </w:r>
    </w:p>
    <w:p>
      <w:pPr>
        <w:numPr>
          <w:ilvl w:val="0"/>
          <w:numId w:val="1001"/>
        </w:numPr>
        <w:pStyle w:val="Compact"/>
      </w:pPr>
      <w:bookmarkStart w:id="33" w:name="ref8"/>
      <w:bookmarkEnd w:id="33"/>
      <w:r>
        <w:t xml:space="preserve">Vitale, G. (2021). "Traditional Medicine and Modern Rehabilitation: A Cultural Clash?"</w:t>
      </w:r>
      <w:r>
        <w:t xml:space="preserve"> </w:t>
      </w:r>
      <w:r>
        <w:rPr>
          <w:iCs/>
          <w:i/>
        </w:rPr>
        <w:t xml:space="preserve">Journal of Integrative Medicine</w:t>
      </w:r>
      <w:r>
        <w:t xml:space="preserve">, 9(2), 101-123.</w:t>
      </w:r>
    </w:p>
    <w:p>
      <w:pPr>
        <w:numPr>
          <w:ilvl w:val="0"/>
          <w:numId w:val="1001"/>
        </w:numPr>
        <w:pStyle w:val="Compact"/>
      </w:pPr>
      <w:bookmarkStart w:id="34" w:name="ref9"/>
      <w:bookmarkEnd w:id="34"/>
      <w:r>
        <w:t xml:space="preserve">Giovannini, F., &amp; Russo, E. (2023). "Community-Based Physiotherapy in Naples: Outcomes and Implications."</w:t>
      </w:r>
      <w:r>
        <w:t xml:space="preserve"> </w:t>
      </w:r>
      <w:r>
        <w:rPr>
          <w:iCs/>
          <w:i/>
        </w:rPr>
        <w:t xml:space="preserve">Public Health Reports</w:t>
      </w:r>
      <w:r>
        <w:t xml:space="preserve">, 45(6), 876-893.</w:t>
      </w:r>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Italy Naples</dc:title>
  <dc:creator/>
  <dc:language>en</dc:language>
  <cp:keywords/>
  <dcterms:created xsi:type="dcterms:W3CDTF">2026-07-23T22:18:46Z</dcterms:created>
  <dcterms:modified xsi:type="dcterms:W3CDTF">2026-07-23T22:18:46Z</dcterms:modified>
</cp:coreProperties>
</file>

<file path=docProps/custom.xml><?xml version="1.0" encoding="utf-8"?>
<Properties xmlns="http://schemas.openxmlformats.org/officeDocument/2006/custom-properties" xmlns:vt="http://schemas.openxmlformats.org/officeDocument/2006/docPropsVTypes"/>
</file>