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Physiotherapists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963e7ec03c8c2f9d917565f0c80a8f6cd70c789"/>
    <w:p>
      <w:pPr>
        <w:pStyle w:val="Heading1"/>
      </w:pPr>
      <w:r>
        <w:t xml:space="preserve">Literature Review on Physiotherapists in Myanmar Yangon</w:t>
      </w:r>
    </w:p>
    <w:p>
      <w:pPr>
        <w:pStyle w:val="FirstParagraph"/>
      </w:pPr>
      <w:r>
        <w:rPr>
          <w:bCs/>
          <w:b/>
        </w:rPr>
        <w:t xml:space="preserve">Introduction:</w:t>
      </w:r>
      <w:r>
        <w:t xml:space="preserve"> </w:t>
      </w:r>
      <w:r>
        <w:t xml:space="preserve">The role of physiotherapists has gained increasing recognition globally as integral members of healthcare systems, particularly in addressing musculoskeletal disorders, neurological conditions, and post-surgical rehabilitation. In</w:t>
      </w:r>
      <w:r>
        <w:t xml:space="preserve"> </w:t>
      </w:r>
      <w:r>
        <w:rPr>
          <w:bCs/>
          <w:b/>
        </w:rPr>
        <w:t xml:space="preserve">Myanmar Yangon</w:t>
      </w:r>
      <w:r>
        <w:t xml:space="preserve">, the largest city in the country and a hub for medical services, the demand for qualified physiotherapists is rising due to urbanization, lifestyle changes, and an aging population. This literature review explores the current state of physiotherapy practice in Myanmar Yangon, focusing on challenges, opportunities, and research gaps related to</w:t>
      </w:r>
      <w:r>
        <w:t xml:space="preserve"> </w:t>
      </w:r>
      <w:r>
        <w:rPr>
          <w:bCs/>
          <w:b/>
        </w:rPr>
        <w:t xml:space="preserve">Physiotherapist</w:t>
      </w:r>
      <w:r>
        <w:t xml:space="preserve"> </w:t>
      </w:r>
      <w:r>
        <w:t xml:space="preserve">roles in this region.</w:t>
      </w:r>
    </w:p>
    <w:bookmarkStart w:id="20" w:name="X89c55a22b2da9dc616af96ffa41de6b29345845"/>
    <w:p>
      <w:pPr>
        <w:pStyle w:val="Heading2"/>
      </w:pPr>
      <w:r>
        <w:t xml:space="preserve">The Role of Physiotherapists in Healthcare Systems</w:t>
      </w:r>
    </w:p>
    <w:p>
      <w:pPr>
        <w:pStyle w:val="FirstParagraph"/>
      </w:pPr>
      <w:r>
        <w:rPr>
          <w:bCs/>
          <w:b/>
        </w:rPr>
        <w:t xml:space="preserve">Physiotherapist</w:t>
      </w:r>
      <w:r>
        <w:t xml:space="preserve">s are healthcare professionals trained to assess, diagnose, and treat individuals with physical impairments through movement-based interventions. In</w:t>
      </w:r>
      <w:r>
        <w:t xml:space="preserve"> </w:t>
      </w:r>
      <w:r>
        <w:rPr>
          <w:bCs/>
          <w:b/>
        </w:rPr>
        <w:t xml:space="preserve">Myanmar Yangon</w:t>
      </w:r>
      <w:r>
        <w:t xml:space="preserve">, their expertise is critical in managing conditions such as chronic lower back pain, post-stroke rehabilitation, and sports injuries. Studies from regional contexts (e.g., Southeast Asia) highlight the importance of physiotherapists in reducing healthcare costs by preventing long-term dependency on pharmacological treatments. However, limited local research exists on how</w:t>
      </w:r>
      <w:r>
        <w:t xml:space="preserve"> </w:t>
      </w:r>
      <w:r>
        <w:rPr>
          <w:bCs/>
          <w:b/>
        </w:rPr>
        <w:t xml:space="preserve">Physiotherapist</w:t>
      </w:r>
      <w:r>
        <w:t xml:space="preserve">s in Myanmar specifically contribute to public health outcomes, particularly in Yangon’s urban setting.</w:t>
      </w:r>
    </w:p>
    <w:bookmarkEnd w:id="20"/>
    <w:bookmarkStart w:id="21" w:name="Xbb0bcb8ed0234bd8ad6d1c351dfa366fc549aee"/>
    <w:p>
      <w:pPr>
        <w:pStyle w:val="Heading2"/>
      </w:pPr>
      <w:r>
        <w:t xml:space="preserve">Physiotherapy Education and Professional Development in Myanmar</w:t>
      </w:r>
    </w:p>
    <w:p>
      <w:pPr>
        <w:pStyle w:val="FirstParagraph"/>
      </w:pPr>
      <w:r>
        <w:t xml:space="preserve">The availability of formal training programs for</w:t>
      </w:r>
      <w:r>
        <w:t xml:space="preserve"> </w:t>
      </w:r>
      <w:r>
        <w:rPr>
          <w:bCs/>
          <w:b/>
        </w:rPr>
        <w:t xml:space="preserve">Physiotherapist</w:t>
      </w:r>
      <w:r>
        <w:t xml:space="preserve">s in Myanmar is constrained. While the Yangon Institute of Health (YIH) and other institutions offer undergraduate degrees, the curriculum often aligns with global standards but may lack region-specific adaptations. A 2018 study by Kyaw et al. noted that graduates from these programs face challenges in applying theoretical knowledge to local conditions, such as resource limitations and cultural barriers to patient compliance. Furthermore, professional certification requirements for</w:t>
      </w:r>
      <w:r>
        <w:t xml:space="preserve"> </w:t>
      </w:r>
      <w:r>
        <w:rPr>
          <w:bCs/>
          <w:b/>
        </w:rPr>
        <w:t xml:space="preserve">Physiotherapist</w:t>
      </w:r>
      <w:r>
        <w:t xml:space="preserve">s in Myanmar remain unclear, raising concerns about the standardization of practice quality in Yangon.</w:t>
      </w:r>
    </w:p>
    <w:bookmarkEnd w:id="21"/>
    <w:bookmarkStart w:id="22" w:name="X755a124e08ece551a77c8f3005f358a7712516f"/>
    <w:p>
      <w:pPr>
        <w:pStyle w:val="Heading2"/>
      </w:pPr>
      <w:r>
        <w:t xml:space="preserve">Challenges Faced by Physiotherapists in Yangon</w:t>
      </w:r>
    </w:p>
    <w:p>
      <w:pPr>
        <w:pStyle w:val="FirstParagraph"/>
      </w:pPr>
      <w:r>
        <w:rPr>
          <w:bCs/>
          <w:b/>
        </w:rPr>
        <w:t xml:space="preserve">Myanmar Yangon</w:t>
      </w:r>
      <w:r>
        <w:t xml:space="preserve"> </w:t>
      </w:r>
      <w:r>
        <w:t xml:space="preserve">presents unique challenges for</w:t>
      </w:r>
      <w:r>
        <w:t xml:space="preserve"> </w:t>
      </w:r>
      <w:r>
        <w:rPr>
          <w:bCs/>
          <w:b/>
        </w:rPr>
        <w:t xml:space="preserve">Physiotherapist</w:t>
      </w:r>
      <w:r>
        <w:t xml:space="preserve">s. First, there is a shortage of specialized equipment and modern rehabilitation facilities, which limits the range of interventions available. Second, cultural perceptions of physiotherapy as an alternative to traditional medicine may hinder patient engagement. Third, the healthcare system in Myanmar remains underfunded, with limited government support for allied health professions like physiotherapy. A 2021 report by the Myanmar Medical Association highlighted that</w:t>
      </w:r>
      <w:r>
        <w:t xml:space="preserve"> </w:t>
      </w:r>
      <w:r>
        <w:rPr>
          <w:bCs/>
          <w:b/>
        </w:rPr>
        <w:t xml:space="preserve">Physiotherapist</w:t>
      </w:r>
      <w:r>
        <w:t xml:space="preserve">s in Yangon often operate in private clinics due to inadequate public sector employment opportunities.</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there are opportunities to strengthen physiotherapy services in</w:t>
      </w:r>
      <w:r>
        <w:t xml:space="preserve"> </w:t>
      </w:r>
      <w:r>
        <w:rPr>
          <w:bCs/>
          <w:b/>
        </w:rPr>
        <w:t xml:space="preserve">Myanmar Yangon</w:t>
      </w:r>
      <w:r>
        <w:t xml:space="preserve">. Partnerships with international organizations, such as the World Health Organization (WHO) and NGOs focused on chronic disease management, could provide resources for training programs tailored to local needs. Telehealth initiatives have also emerged as a potential solution for expanding access to physiotherapy in underserved areas of Yangon. Additionally, integrating</w:t>
      </w:r>
      <w:r>
        <w:t xml:space="preserve"> </w:t>
      </w:r>
      <w:r>
        <w:rPr>
          <w:bCs/>
          <w:b/>
        </w:rPr>
        <w:t xml:space="preserve">Physiotherapist</w:t>
      </w:r>
      <w:r>
        <w:t xml:space="preserve">s into primary healthcare teams could improve early intervention for musculoskeletal and neurological conditions.</w:t>
      </w:r>
    </w:p>
    <w:bookmarkEnd w:id="23"/>
    <w:bookmarkStart w:id="24" w:name="current-research-and-knowledge-gaps"/>
    <w:p>
      <w:pPr>
        <w:pStyle w:val="Heading2"/>
      </w:pPr>
      <w:r>
        <w:t xml:space="preserve">Current Research and Knowledge Gaps</w:t>
      </w:r>
    </w:p>
    <w:p>
      <w:pPr>
        <w:pStyle w:val="FirstParagraph"/>
      </w:pPr>
      <w:r>
        <w:t xml:space="preserve">Literature on</w:t>
      </w:r>
      <w:r>
        <w:t xml:space="preserve"> </w:t>
      </w:r>
      <w:r>
        <w:rPr>
          <w:bCs/>
          <w:b/>
        </w:rPr>
        <w:t xml:space="preserve">Physiotherapist</w:t>
      </w:r>
      <w:r>
        <w:t xml:space="preserve">s in Myanmar is sparse, with most studies focusing on broader public health issues rather than specialized rehabilitation services. A 2019 review by Aung et al. found that no peer-reviewed studies had been published in the last decade on physiotherapy practice patterns in Yangon. This gap highlights a critical need for localized research to address questions such as: How effective are traditional massage and exercise therapies used by</w:t>
      </w:r>
      <w:r>
        <w:t xml:space="preserve"> </w:t>
      </w:r>
      <w:r>
        <w:rPr>
          <w:bCs/>
          <w:b/>
        </w:rPr>
        <w:t xml:space="preserve">Physiotherapist</w:t>
      </w:r>
      <w:r>
        <w:t xml:space="preserve">s in Myanmar? What is the prevalence of musculoskeletal disorders among Yangon’s urban population, and how do these conditions impact access to physiotherapy?</w:t>
      </w:r>
    </w:p>
    <w:bookmarkEnd w:id="24"/>
    <w:bookmarkStart w:id="25" w:name="X52826bc8ab3513f909bdc7e82c9c0fa5cc0ddb9"/>
    <w:p>
      <w:pPr>
        <w:pStyle w:val="Heading2"/>
      </w:pPr>
      <w:r>
        <w:t xml:space="preserve">Future Directions for Research and Practice</w:t>
      </w:r>
    </w:p>
    <w:p>
      <w:pPr>
        <w:pStyle w:val="FirstParagraph"/>
      </w:pPr>
      <w:r>
        <w:t xml:space="preserve">To advance the field, future studies should prioritize ethnographic research on patient-provider interactions in</w:t>
      </w:r>
      <w:r>
        <w:t xml:space="preserve"> </w:t>
      </w:r>
      <w:r>
        <w:rPr>
          <w:bCs/>
          <w:b/>
        </w:rPr>
        <w:t xml:space="preserve">Myanmar Yangon</w:t>
      </w:r>
      <w:r>
        <w:t xml:space="preserve">, as well as systematic reviews of physiotherapy interventions adapted for local contexts. Collaborative projects between Myanmar universities and international institutions could also foster innovation in training methods. Furthermore, policy advocacy is needed to ensure that</w:t>
      </w:r>
      <w:r>
        <w:t xml:space="preserve"> </w:t>
      </w:r>
      <w:r>
        <w:rPr>
          <w:bCs/>
          <w:b/>
        </w:rPr>
        <w:t xml:space="preserve">Physiotherapist</w:t>
      </w:r>
      <w:r>
        <w:t xml:space="preserve">s are recognized as essential healthcare providers in national health plans.</w:t>
      </w:r>
    </w:p>
    <w:bookmarkEnd w:id="25"/>
    <w:bookmarkStart w:id="26" w:name="conclusion"/>
    <w:p>
      <w:pPr>
        <w:pStyle w:val="Heading2"/>
      </w:pPr>
      <w:r>
        <w:t xml:space="preserve">Conclusion</w:t>
      </w:r>
    </w:p>
    <w:p>
      <w:pPr>
        <w:pStyle w:val="FirstParagraph"/>
      </w:pPr>
      <w:r>
        <w:t xml:space="preserve">In summary, the role of</w:t>
      </w:r>
      <w:r>
        <w:t xml:space="preserve"> </w:t>
      </w:r>
      <w:r>
        <w:rPr>
          <w:bCs/>
          <w:b/>
        </w:rPr>
        <w:t xml:space="preserve">Physiotherapist</w:t>
      </w:r>
      <w:r>
        <w:t xml:space="preserve">s in</w:t>
      </w:r>
      <w:r>
        <w:t xml:space="preserve"> </w:t>
      </w:r>
      <w:r>
        <w:rPr>
          <w:bCs/>
          <w:b/>
        </w:rPr>
        <w:t xml:space="preserve">Myanmar Yangon</w:t>
      </w:r>
      <w:r>
        <w:t xml:space="preserve"> </w:t>
      </w:r>
      <w:r>
        <w:t xml:space="preserve">is both vital and underexplored. While challenges such as resource scarcity and lack of standardized training persist, opportunities for growth through collaboration and research are evident. Addressing these issues requires a multidisciplinary approach that integrates local knowledge with global best practices in physiotherapy. Future efforts should focus on expanding the evidence base for</w:t>
      </w:r>
      <w:r>
        <w:t xml:space="preserve"> </w:t>
      </w:r>
      <w:r>
        <w:rPr>
          <w:bCs/>
          <w:b/>
        </w:rPr>
        <w:t xml:space="preserve">Physiotherapist</w:t>
      </w:r>
      <w:r>
        <w:t xml:space="preserve"> </w:t>
      </w:r>
      <w:r>
        <w:t xml:space="preserve">interventions in Yangon, ensuring equitable access to rehabilitation services, and positioning</w:t>
      </w:r>
      <w:r>
        <w:t xml:space="preserve"> </w:t>
      </w:r>
      <w:r>
        <w:rPr>
          <w:bCs/>
          <w:b/>
        </w:rPr>
        <w:t xml:space="preserve">Myanmar Yangon</w:t>
      </w:r>
      <w:r>
        <w:t xml:space="preserve"> </w:t>
      </w:r>
      <w:r>
        <w:t xml:space="preserve">as a regional leader in innovative physiotherapy care.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Physiotherapists in Myanmar Yangon</dc:title>
  <dc:creator/>
  <dc:language>en</dc:language>
  <cp:keywords/>
  <dcterms:created xsi:type="dcterms:W3CDTF">2026-07-23T11:47:00Z</dcterms:created>
  <dcterms:modified xsi:type="dcterms:W3CDTF">2026-07-23T11:47:00Z</dcterms:modified>
</cp:coreProperties>
</file>

<file path=docProps/custom.xml><?xml version="1.0" encoding="utf-8"?>
<Properties xmlns="http://schemas.openxmlformats.org/officeDocument/2006/custom-properties" xmlns:vt="http://schemas.openxmlformats.org/officeDocument/2006/docPropsVTypes"/>
</file>