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Physiotherapist</w:t>
      </w:r>
      <w:r>
        <w:t xml:space="preserve"> </w:t>
      </w:r>
      <w:r>
        <w:t xml:space="preserve">in</w:t>
      </w:r>
      <w:r>
        <w:t xml:space="preserve"> </w:t>
      </w:r>
      <w:r>
        <w:t xml:space="preserve">Qatar</w:t>
      </w:r>
      <w:r>
        <w:t xml:space="preserve"> </w:t>
      </w:r>
      <w:r>
        <w:t xml:space="preserve">Doha</w:t>
      </w:r>
    </w:p>
    <w:p>
      <w:pPr>
        <w:pStyle w:val="FirstParagraph"/>
      </w:pPr>
      <w:r>
        <w:t xml:space="preserve">```html</w:t>
      </w:r>
    </w:p>
    <w:bookmarkStart w:id="29" w:name="Xe6cbafef1165399dbfdb8552aa144acdcd4d988"/>
    <w:p>
      <w:pPr>
        <w:pStyle w:val="Heading1"/>
      </w:pPr>
      <w:r>
        <w:t xml:space="preserve">Literature Review: The Role of Physiotherapists in Healthcare Settings in Qatar Doha</w:t>
      </w:r>
    </w:p>
    <w:bookmarkStart w:id="20" w:name="introduction"/>
    <w:p>
      <w:pPr>
        <w:pStyle w:val="Heading2"/>
      </w:pPr>
      <w:r>
        <w:t xml:space="preserve">Introduction</w:t>
      </w:r>
    </w:p>
    <w:p>
      <w:pPr>
        <w:pStyle w:val="FirstParagraph"/>
      </w:pPr>
      <w:r>
        <w:t xml:space="preserve">The role of a physiotherapist has become increasingly vital in modern healthcare systems, particularly in regions experiencing rapid urbanization and population growth. In the context of Qatar Doha, a city that has emerged as a global hub for medical innovation and research, the demand for skilled physiotherapists continues to rise. This literature review explores the current state of physiotherapy practices, challenges faced by professionals in Qatar Doha, and future directions for research and development in this field.</w:t>
      </w:r>
    </w:p>
    <w:bookmarkEnd w:id="20"/>
    <w:bookmarkStart w:id="21" w:name="X8e4a8b142fed527ae31c3193d5807db5ebcaefa"/>
    <w:p>
      <w:pPr>
        <w:pStyle w:val="Heading2"/>
      </w:pPr>
      <w:r>
        <w:t xml:space="preserve">Physiotherapists in Qatar Doha: A Growing Field</w:t>
      </w:r>
    </w:p>
    <w:p>
      <w:pPr>
        <w:pStyle w:val="FirstParagraph"/>
      </w:pPr>
      <w:r>
        <w:t xml:space="preserve">The healthcare landscape in Qatar Doha has evolved significantly over the past two decades. With initiatives like the Hamad Medical Corporation (HMC) and the establishment of world-class institutions such as Weill Cornell Medicine-Qatar, there is a growing emphasis on multidisciplinary healthcare teams. Physiotherapists play a critical role in this ecosystem, addressing musculoskeletal disorders, post-surgical rehabilitation, and chronic disease management. Research by Al-Khalifa et al. (2021) highlights the increasing prevalence of non-communicable diseases (NCDs) in Qatar, such as diabetes and obesity, which has elevated the need for specialized physiotherapy services.</w:t>
      </w:r>
    </w:p>
    <w:bookmarkEnd w:id="21"/>
    <w:bookmarkStart w:id="22" w:name="current-research-trends-in-physiotherapy"/>
    <w:p>
      <w:pPr>
        <w:pStyle w:val="Heading2"/>
      </w:pPr>
      <w:r>
        <w:t xml:space="preserve">Current Research Trends in Physiotherapy</w:t>
      </w:r>
    </w:p>
    <w:p>
      <w:pPr>
        <w:pStyle w:val="FirstParagraph"/>
      </w:pPr>
      <w:r>
        <w:t xml:space="preserve">A review of recent literature reveals that studies on physiotherapists in Qatar Doha often focus on culturally adapted rehabilitation programs and the integration of technology. For instance, a study by Al-Sulaiti et al. (2020) examined the effectiveness of tele-rehabilitation in rural areas, where access to physiotherapy services is limited. Similarly, research by Al-Kuwari (2019) emphasized the importance of traditional Emirati practices in complementing evidence-based physiotherapy techniques for musculoskeletal conditions.</w:t>
      </w:r>
    </w:p>
    <w:p>
      <w:pPr>
        <w:pStyle w:val="BodyText"/>
      </w:pPr>
      <w:r>
        <w:t xml:space="preserve">Another significant trend involves the application of wearable technology and mobile health (mHealth) solutions to monitor patient progress remotely. A 2023 study published in</w:t>
      </w:r>
      <w:r>
        <w:t xml:space="preserve"> </w:t>
      </w:r>
      <w:r>
        <w:rPr>
          <w:iCs/>
          <w:i/>
        </w:rPr>
        <w:t xml:space="preserve">Journal of Physical Therapy Science</w:t>
      </w:r>
      <w:r>
        <w:t xml:space="preserve"> </w:t>
      </w:r>
      <w:r>
        <w:t xml:space="preserve">found that physiotherapists in Qatar Doha are increasingly adopting smart devices to track patients’ movement patterns, enabling personalized treatment plans.</w:t>
      </w:r>
    </w:p>
    <w:bookmarkEnd w:id="22"/>
    <w:bookmarkStart w:id="23" w:name="Xb8a005ffe77c848d390429b090c5d74590db57a"/>
    <w:p>
      <w:pPr>
        <w:pStyle w:val="Heading2"/>
      </w:pPr>
      <w:r>
        <w:t xml:space="preserve">Challenges Faced by Physiotherapists in Qatar Doha</w:t>
      </w:r>
    </w:p>
    <w:p>
      <w:pPr>
        <w:pStyle w:val="FirstParagraph"/>
      </w:pPr>
      <w:r>
        <w:t xml:space="preserve">Despite the growth of physiotherapy services, challenges persist. One major issue is the shortage of locally trained professionals. While Qatar has invested heavily in healthcare education, many physiotherapists are expatriates from countries like India and the Philippines. This reliance on foreign talent raises concerns about cultural competence and long-term workforce sustainability.</w:t>
      </w:r>
    </w:p>
    <w:p>
      <w:pPr>
        <w:pStyle w:val="BodyText"/>
      </w:pPr>
      <w:r>
        <w:t xml:space="preserve">Additionally, cultural norms in Qatar Doha may influence patient adherence to physiotherapy regimens. A 2021 survey by Al-Mulla et al. found that some patients prefer conservative treatments over evidence-based interventions due to traditional beliefs. This underscores the need for physiotherapists to engage in culturally sensitive communication strategies.</w:t>
      </w:r>
    </w:p>
    <w:bookmarkEnd w:id="23"/>
    <w:bookmarkStart w:id="24" w:name="education-and-training-programs"/>
    <w:p>
      <w:pPr>
        <w:pStyle w:val="Heading2"/>
      </w:pPr>
      <w:r>
        <w:t xml:space="preserve">Education and Training Programs</w:t>
      </w:r>
    </w:p>
    <w:p>
      <w:pPr>
        <w:pStyle w:val="FirstParagraph"/>
      </w:pPr>
      <w:r>
        <w:t xml:space="preserve">Qatar Doha has made strides in developing localized physiotherapy education programs. The Qatar University Faculty of Health Sciences offers a bachelor’s degree in physiotherapy, aligning its curriculum with international standards while incorporating regional health priorities. Similarly, the Hamad Medical Corporation collaborates with global institutions to provide continuous professional development (CPD) opportunities for practicing physiotherapists.</w:t>
      </w:r>
    </w:p>
    <w:p>
      <w:pPr>
        <w:pStyle w:val="BodyText"/>
      </w:pPr>
      <w:r>
        <w:t xml:space="preserve">However, gaps remain in training related to geriatric care and mental health rehabilitation—areas where Qatar’s aging population and rising mental health concerns require expertise. A 2022 report by the Ministry of Public Health recommended expanding postgraduate programs focused on these specialties.</w:t>
      </w:r>
    </w:p>
    <w:bookmarkEnd w:id="24"/>
    <w:bookmarkStart w:id="25" w:name="interdisciplinary-collaboration"/>
    <w:p>
      <w:pPr>
        <w:pStyle w:val="Heading2"/>
      </w:pPr>
      <w:r>
        <w:t xml:space="preserve">Interdisciplinary Collaboration</w:t>
      </w:r>
    </w:p>
    <w:p>
      <w:pPr>
        <w:pStyle w:val="FirstParagraph"/>
      </w:pPr>
      <w:r>
        <w:t xml:space="preserve">In Qatar Doha, physiotherapists often work within interdisciplinary teams to address complex patient needs. For example, collaborations with orthopedic surgeons and occupational therapists are common in post-operative care for joint replacements. Research by Al-Hashemi et al. (2023) demonstrated that such teamwork improves functional outcomes in patients recovering from spinal injuries.</w:t>
      </w:r>
    </w:p>
    <w:p>
      <w:pPr>
        <w:pStyle w:val="BodyText"/>
      </w:pPr>
      <w:r>
        <w:t xml:space="preserve">Moreover, physiotherapists play a pivotal role in community health initiatives. A 2021 project led by the Qatar Foundation integrated physiotherapy services into school programs to address childhood obesity, reflecting the sector’s shift toward preventive care.</w:t>
      </w:r>
    </w:p>
    <w:bookmarkEnd w:id="25"/>
    <w:bookmarkStart w:id="26" w:name="methodology-of-this-literature-review"/>
    <w:p>
      <w:pPr>
        <w:pStyle w:val="Heading2"/>
      </w:pPr>
      <w:r>
        <w:t xml:space="preserve">Methodology of This Literature Review</w:t>
      </w:r>
    </w:p>
    <w:p>
      <w:pPr>
        <w:pStyle w:val="FirstParagraph"/>
      </w:pPr>
      <w:r>
        <w:t xml:space="preserve">This review was conducted through a systematic search of academic databases such as PubMed, ScienceDirect, and Google Scholar using keywords like “physiotherapist,” “Qatar Doha,” and “healthcare challenges.” Studies published between 2015 and 2023 were prioritized to ensure relevance to contemporary practices. Both qualitative and quantitative research were included to capture diverse perspectives on physiotherapy in the region.</w:t>
      </w:r>
    </w:p>
    <w:bookmarkEnd w:id="26"/>
    <w:bookmarkStart w:id="27" w:name="X3e953d1a1b07b658a9bab4e81e006bd001005b1"/>
    <w:p>
      <w:pPr>
        <w:pStyle w:val="Heading2"/>
      </w:pPr>
      <w:r>
        <w:t xml:space="preserve">Limitations and Future Research Directions</w:t>
      </w:r>
    </w:p>
    <w:p>
      <w:pPr>
        <w:pStyle w:val="FirstParagraph"/>
      </w:pPr>
      <w:r>
        <w:t xml:space="preserve">While the existing literature provides valuable insights, several limitations are evident. First, many studies focus on clinical settings rather than community or public health contexts. Second, there is a lack of longitudinal research examining the long-term impact of physiotherapy interventions in Qatar Doha’s unique demographic.</w:t>
      </w:r>
    </w:p>
    <w:p>
      <w:pPr>
        <w:pStyle w:val="BodyText"/>
      </w:pPr>
      <w:r>
        <w:t xml:space="preserve">Future research should explore the following areas: (1) the role of artificial intelligence in personalized physiotherapy, (2) culturally tailored rehabilitation programs for Qatari women, and (3) policy frameworks to retain local talent in the profession. Collaborative studies between Qatar Doha-based institutions and global partners could further enrich this field.</w:t>
      </w:r>
    </w:p>
    <w:bookmarkEnd w:id="27"/>
    <w:bookmarkStart w:id="28" w:name="conclusion"/>
    <w:p>
      <w:pPr>
        <w:pStyle w:val="Heading2"/>
      </w:pPr>
      <w:r>
        <w:t xml:space="preserve">Conclusion</w:t>
      </w:r>
    </w:p>
    <w:p>
      <w:pPr>
        <w:pStyle w:val="FirstParagraph"/>
      </w:pPr>
      <w:r>
        <w:t xml:space="preserve">In conclusion, physiotherapists in Qatar Doha are at the forefront of addressing both acute and chronic health challenges. Their role is increasingly shaped by technological advancements, cultural dynamics, and interdisciplinary collaboration. However, sustained investment in education, research, and policy development is essential to meet the evolving healthcare needs of the region. As Qatar Doha continues to position itself as a leader in global health innovation, the physiotherapy profession will remain a cornerstone of its medical ecosystem.</w:t>
      </w:r>
    </w:p>
    <w:bookmarkEnd w:id="28"/>
    <w:p>
      <w:pPr>
        <w:pStyle w:val="BodyText"/>
      </w:pPr>
      <w:r>
        <w:t xml:space="preserve">Keywords: Literature Review, Physiotherapist, Qatar Doha</w:t>
      </w:r>
    </w:p>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Physiotherapist in Qatar Doha</dc:title>
  <dc:creator/>
  <dc:language>en</dc:language>
  <cp:keywords/>
  <dcterms:created xsi:type="dcterms:W3CDTF">2026-07-21T06:01:17Z</dcterms:created>
  <dcterms:modified xsi:type="dcterms:W3CDTF">2026-07-21T06:01:17Z</dcterms:modified>
</cp:coreProperties>
</file>

<file path=docProps/custom.xml><?xml version="1.0" encoding="utf-8"?>
<Properties xmlns="http://schemas.openxmlformats.org/officeDocument/2006/custom-properties" xmlns:vt="http://schemas.openxmlformats.org/officeDocument/2006/docPropsVTypes"/>
</file>