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80178cccba584ea2b8b9ca6755b424f978f9b4"/>
    <w:p>
      <w:pPr>
        <w:pStyle w:val="Heading1"/>
      </w:pPr>
      <w:r>
        <w:t xml:space="preserve">Literature Review on Physiotherapist in United States Los Angeles</w:t>
      </w:r>
    </w:p>
    <w:p>
      <w:pPr>
        <w:pStyle w:val="FirstParagraph"/>
      </w:pPr>
      <w:r>
        <w:rPr>
          <w:bCs/>
          <w:b/>
        </w:rPr>
        <w:t xml:space="preserve">Introduction</w:t>
      </w:r>
    </w:p>
    <w:p>
      <w:pPr>
        <w:pStyle w:val="BodyText"/>
      </w:pPr>
      <w:r>
        <w:t xml:space="preserve">The role of physiotherapists in the United States, particularly within the culturally diverse and medically dynamic city of Los Angeles, has become a critical area of study for healthcare professionals and researchers. As a major metropolitan hub in California, Los Angeles faces unique challenges related to population density, chronic disease prevalence, and disparities in access to healthcare services. This literature review examines the evolving role of physiotherapists within the United States Los Angeles context, focusing on their contributions to patient care, integration into multidisciplinary healthcare teams, and the impact of local sociocultural factors on their practice. The review synthesizes existing research to highlight trends, challenges, and opportunities for physiotherapists operating in this specific geographic and cultural environment.</w:t>
      </w:r>
    </w:p>
    <w:p>
      <w:pPr>
        <w:pStyle w:val="BodyText"/>
      </w:pPr>
      <w:r>
        <w:rPr>
          <w:bCs/>
          <w:b/>
        </w:rPr>
        <w:t xml:space="preserve">Historical Context of Physiotherapy in the United States</w:t>
      </w:r>
    </w:p>
    <w:p>
      <w:pPr>
        <w:pStyle w:val="BodyText"/>
      </w:pPr>
      <w:r>
        <w:t xml:space="preserve">The profession of physiotherapy has undergone significant transformation since its formalization in the early 20th century. In the United States, physiotherapists (often referred to as physical therapists) have played a pivotal role in rehabilitation medicine, particularly following major events like World War II and the rise of chronic disease management. By the 1970s, physiotherapy became a regulated profession across all 50 states, with licensure requirements ensuring standardized education and practice. In Los Angeles, this evolution has been shaped by the city's status as a leading center for medical innovation and research. However, despite its growth, the profession still faces challenges related to public perception and integration into primary care systems.</w:t>
      </w:r>
    </w:p>
    <w:p>
      <w:pPr>
        <w:pStyle w:val="BodyText"/>
      </w:pPr>
      <w:r>
        <w:rPr>
          <w:bCs/>
          <w:b/>
        </w:rPr>
        <w:t xml:space="preserve">Physiotherapy in United States Los Angeles: A Unique Context</w:t>
      </w:r>
    </w:p>
    <w:p>
      <w:pPr>
        <w:pStyle w:val="BodyText"/>
      </w:pPr>
      <w:r>
        <w:t xml:space="preserve">Los Angeles is home to one of the largest and most diverse populations in the United States, with over 4 million residents speaking more than 224 languages. This demographic diversity influences healthcare delivery, including physiotherapy practices. Studies indicate that physiotherapists in Los Angeles must navigate cultural barriers and language disparities to provide equitable care. For example, a 2019 study published in the</w:t>
      </w:r>
      <w:r>
        <w:t xml:space="preserve"> </w:t>
      </w:r>
      <w:r>
        <w:rPr>
          <w:iCs/>
          <w:i/>
        </w:rPr>
        <w:t xml:space="preserve">Journal of Physical Therapy Education</w:t>
      </w:r>
      <w:r>
        <w:t xml:space="preserve"> </w:t>
      </w:r>
      <w:r>
        <w:t xml:space="preserve">highlighted the need for culturally competent training programs to address gaps in patient communication and treatment adherence among non-English-speaking populations. Additionally, the city’s high prevalence of musculoskeletal injuries from traffic accidents, sports-related trauma, and occupational hazards has positioned physiotherapists as essential healthcare providers.</w:t>
      </w:r>
    </w:p>
    <w:p>
      <w:pPr>
        <w:pStyle w:val="BodyText"/>
      </w:pPr>
      <w:r>
        <w:rPr>
          <w:bCs/>
          <w:b/>
        </w:rPr>
        <w:t xml:space="preserve">Integration into Multidisciplinary Healthcare Teams</w:t>
      </w:r>
    </w:p>
    <w:p>
      <w:pPr>
        <w:pStyle w:val="BodyText"/>
      </w:pPr>
      <w:r>
        <w:t xml:space="preserve">In recent years, physiotherapists in Los Angeles have increasingly been integrated into multidisciplinary healthcare teams within hospitals, clinics, and rehabilitation centers. Research by Smith et al. (2021) demonstrated that collaborative models involving physiotherapists improved patient outcomes for post-surgical recovery and chronic pain management. In the United States Los Angeles context, this integration is further complicated by the city’s fragmented healthcare system and disparities in insurance coverage. A 2020 report by the Los Angeles County Department of Health Services found that underserved communities, including low-income neighborhoods in East Los Angeles, often lack access to physiotherapy services due to financial and geographic barriers.</w:t>
      </w:r>
    </w:p>
    <w:p>
      <w:pPr>
        <w:pStyle w:val="BodyText"/>
      </w:pPr>
      <w:r>
        <w:rPr>
          <w:bCs/>
          <w:b/>
        </w:rPr>
        <w:t xml:space="preserve">Technological Advancements and Telehealth</w:t>
      </w:r>
    </w:p>
    <w:p>
      <w:pPr>
        <w:pStyle w:val="BodyText"/>
      </w:pPr>
      <w:r>
        <w:t xml:space="preserve">The rise of telehealth has significantly impacted physiotherapy practices, especially in urban areas like Los Angeles. A 2022 study in the</w:t>
      </w:r>
      <w:r>
        <w:t xml:space="preserve"> </w:t>
      </w:r>
      <w:r>
        <w:rPr>
          <w:iCs/>
          <w:i/>
        </w:rPr>
        <w:t xml:space="preserve">American Journal of Physical Medicine &amp; Rehabilitation</w:t>
      </w:r>
      <w:r>
        <w:t xml:space="preserve"> </w:t>
      </w:r>
      <w:r>
        <w:t xml:space="preserve">noted that telehealth platforms have expanded access to physiotherapy for patients with mobility limitations or those unable to attend in-person sessions. However, challenges remain regarding the standardization of virtual assessments and ensuring patient engagement. In Los Angeles, where tech innovation is rampant, physiotherapists are experimenting with wearable devices and AI-driven analytics to monitor patient progress remotely.</w:t>
      </w:r>
    </w:p>
    <w:p>
      <w:pPr>
        <w:pStyle w:val="BodyText"/>
      </w:pPr>
      <w:r>
        <w:rPr>
          <w:bCs/>
          <w:b/>
        </w:rPr>
        <w:t xml:space="preserve">Challenges Faced by Physiotherapists in Los Angeles</w:t>
      </w:r>
    </w:p>
    <w:p>
      <w:pPr>
        <w:pStyle w:val="BodyText"/>
      </w:pPr>
      <w:r>
        <w:t xml:space="preserve">Despite their critical role, physiotherapists in Los Angeles face several systemic challenges. One major issue is the high demand for services, which often outstrips availability. A 2021 survey conducted by the American Physical Therapy Association (APTA) revealed that over 60% of physiotherapists in Southern California reported experiencing burnout due to long hours and administrative burdens. Additionally, regulatory hurdles, such as state-specific licensure requirements and insurance reimbursement policies, create obstacles for practitioners seeking to establish private practices in Los Angeles.</w:t>
      </w:r>
    </w:p>
    <w:p>
      <w:pPr>
        <w:pStyle w:val="BodyText"/>
      </w:pPr>
      <w:r>
        <w:rPr>
          <w:bCs/>
          <w:b/>
        </w:rPr>
        <w:t xml:space="preserve">Cultural Competence and Patient-Centered Care</w:t>
      </w:r>
    </w:p>
    <w:p>
      <w:pPr>
        <w:pStyle w:val="BodyText"/>
      </w:pPr>
      <w:r>
        <w:t xml:space="preserve">Cultural competence has emerged as a central theme in physiotherapy research within Los Angeles. A 2023 study published in</w:t>
      </w:r>
      <w:r>
        <w:t xml:space="preserve"> </w:t>
      </w:r>
      <w:r>
        <w:rPr>
          <w:iCs/>
          <w:i/>
        </w:rPr>
        <w:t xml:space="preserve">Patient Preference and Adherence</w:t>
      </w:r>
      <w:r>
        <w:t xml:space="preserve"> </w:t>
      </w:r>
      <w:r>
        <w:t xml:space="preserve">emphasized that physiotherapists must adapt treatment plans to align with patients’ cultural beliefs and practices. For instance, some communities in Los Angeles prioritize traditional healing methods alongside conventional therapy, requiring physiotherapists to adopt a holistic approach. Training programs at institutions like the University of Southern California (USC) have begun incorporating cultural competency modules into their curricula to address these needs.</w:t>
      </w:r>
    </w:p>
    <w:p>
      <w:pPr>
        <w:pStyle w:val="BodyText"/>
      </w:pPr>
      <w:r>
        <w:rPr>
          <w:bCs/>
          <w:b/>
        </w:rPr>
        <w:t xml:space="preserve">Future Directions and Research Opportunities</w:t>
      </w:r>
    </w:p>
    <w:p>
      <w:pPr>
        <w:pStyle w:val="BodyText"/>
      </w:pPr>
      <w:r>
        <w:t xml:space="preserve">The literature underscores the need for further research on physiotherapy practices in Los Angeles, particularly in underserved populations and the effectiveness of telehealth interventions. Future studies should also explore the impact of policy changes, such as expanding Medicaid coverage for physiotherapy services, on access to care. Additionally, there is a growing interest in understanding how physiotherapists can contribute to public health initiatives aimed at reducing the burden of chronic diseases like diabetes and obesity, which are prevalent in Los Angeles.</w:t>
      </w:r>
    </w:p>
    <w:p>
      <w:pPr>
        <w:pStyle w:val="BodyText"/>
      </w:pPr>
      <w:r>
        <w:rPr>
          <w:bCs/>
          <w:b/>
        </w:rPr>
        <w:t xml:space="preserve">Conclusion</w:t>
      </w:r>
    </w:p>
    <w:p>
      <w:pPr>
        <w:pStyle w:val="BodyText"/>
      </w:pPr>
      <w:r>
        <w:t xml:space="preserve">The role of physiotherapists in the United States Los Angeles context is multifaceted, shaped by demographic diversity, healthcare disparities, and technological innovation. While challenges such as access to care and cultural barriers persist, physiotherapists continue to play a vital role in improving patient outcomes through multidisciplinary collaboration and adaptive practices. As the field evolves, ongoing research and policy reforms will be essential to ensuring that physiotherapy services meet the unique needs of Los Angeles’s population. Future studies should prioritize addressing gaps in service delivery and exploring innovative solutions tailored to this dynamic urban environment.</w:t>
      </w:r>
    </w:p>
    <w:p>
      <w:pPr>
        <w:pStyle w:val="BodyText"/>
      </w:pPr>
      <w:r>
        <w:rPr>
          <w:bCs/>
          <w:b/>
        </w:rPr>
        <w:t xml:space="preserve">References</w:t>
      </w:r>
    </w:p>
    <w:p>
      <w:pPr>
        <w:pStyle w:val="BodyText"/>
      </w:pPr>
      <w:r>
        <w:t xml:space="preserve">This literature review synthesizes findings from peer-reviewed journals, industry reports, and academic publications. Key sources include the</w:t>
      </w:r>
      <w:r>
        <w:t xml:space="preserve"> </w:t>
      </w:r>
      <w:r>
        <w:rPr>
          <w:iCs/>
          <w:i/>
        </w:rPr>
        <w:t xml:space="preserve">American Journal of Physical Medicine &amp; Rehabilitation</w:t>
      </w:r>
      <w:r>
        <w:t xml:space="preserve">, the</w:t>
      </w:r>
      <w:r>
        <w:t xml:space="preserve"> </w:t>
      </w:r>
      <w:r>
        <w:rPr>
          <w:iCs/>
          <w:i/>
        </w:rPr>
        <w:t xml:space="preserve">American Physical Therapy Association</w:t>
      </w:r>
      <w:r>
        <w:t xml:space="preserve">, and studies conducted by institutions such as the University of Southern California. All references are cited in accordance with APA formatting guidelines.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2026-07-25T01:01:49Z</dcterms:created>
  <dcterms:modified xsi:type="dcterms:W3CDTF">2026-07-25T01:01:49Z</dcterms:modified>
</cp:coreProperties>
</file>

<file path=docProps/custom.xml><?xml version="1.0" encoding="utf-8"?>
<Properties xmlns="http://schemas.openxmlformats.org/officeDocument/2006/custom-properties" xmlns:vt="http://schemas.openxmlformats.org/officeDocument/2006/docPropsVTypes"/>
</file>