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Plumber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be684bcc1b23aabdcd48eb1fe518419e1eb25fe"/>
    <w:p>
      <w:pPr>
        <w:pStyle w:val="Heading1"/>
      </w:pPr>
      <w:r>
        <w:t xml:space="preserve">Literature Review: The Role of Plumbers in Argentina Córdoba</w:t>
      </w:r>
    </w:p>
    <w:p>
      <w:pPr>
        <w:pStyle w:val="FirstParagraph"/>
      </w:pPr>
      <w:r>
        <w:rPr>
          <w:bCs/>
          <w:b/>
        </w:rPr>
        <w:t xml:space="preserve">Literature Review:</w:t>
      </w:r>
      <w:r>
        <w:t xml:space="preserve"> </w:t>
      </w:r>
      <w:r>
        <w:t xml:space="preserve">This document provides a comprehensive analysis of the plumber profession within the context of</w:t>
      </w:r>
      <w:r>
        <w:t xml:space="preserve"> </w:t>
      </w:r>
      <w:r>
        <w:rPr>
          <w:bCs/>
          <w:b/>
        </w:rPr>
        <w:t xml:space="preserve">Argentina Córdoba</w:t>
      </w:r>
      <w:r>
        <w:t xml:space="preserve">, focusing on historical, socioeconomic, and technical aspects. It synthesizes existing research to highlight the significance of plumbers in addressing infrastructure challenges, public health concerns, and economic development in this region.</w:t>
      </w:r>
    </w:p>
    <w:bookmarkStart w:id="20" w:name="X6c2dbd5ed2800b893906c3fc44d844655dad099"/>
    <w:p>
      <w:pPr>
        <w:pStyle w:val="Heading2"/>
      </w:pPr>
      <w:r>
        <w:t xml:space="preserve">1. Introduction: The Plumber Profession in Argentina Córdoba</w:t>
      </w:r>
    </w:p>
    <w:p>
      <w:pPr>
        <w:pStyle w:val="FirstParagraph"/>
      </w:pPr>
      <w:r>
        <w:t xml:space="preserve">The role of a plumber is critical to the functionality of urban and rural systems, ensuring safe water supply, sewage management, and efficient heating/cooling infrastructure. In</w:t>
      </w:r>
      <w:r>
        <w:t xml:space="preserve"> </w:t>
      </w:r>
      <w:r>
        <w:rPr>
          <w:bCs/>
          <w:b/>
        </w:rPr>
        <w:t xml:space="preserve">Argentina Córdoba</w:t>
      </w:r>
      <w:r>
        <w:t xml:space="preserve">, a region characterized by its historical colonial architecture, rapid urbanization, and climatic variability (e.g., droughts in the western plains), plumbers play a pivotal role in maintaining public health and quality of life. This review examines existing literature to contextualize the plumber’s contributions to Córdoba’s development.</w:t>
      </w:r>
    </w:p>
    <w:bookmarkEnd w:id="20"/>
    <w:bookmarkStart w:id="21" w:name="X9366698ca36464eaba57f773b951885e29324ec"/>
    <w:p>
      <w:pPr>
        <w:pStyle w:val="Heading2"/>
      </w:pPr>
      <w:r>
        <w:t xml:space="preserve">2. Historical Development of Plumbing Services in Argentina</w:t>
      </w:r>
    </w:p>
    <w:p>
      <w:pPr>
        <w:pStyle w:val="FirstParagraph"/>
      </w:pPr>
      <w:r>
        <w:t xml:space="preserve">The history of plumbing in Argentina dates back to the 19th century, with early infrastructure projects influenced by European models. However, Córdoba, as a provincial capital, faced delayed modernization compared to Buenos Aires. According to research by</w:t>
      </w:r>
      <w:r>
        <w:t xml:space="preserve"> </w:t>
      </w:r>
      <w:r>
        <w:rPr>
          <w:iCs/>
          <w:i/>
        </w:rPr>
        <w:t xml:space="preserve">Carreras et al. (2015)</w:t>
      </w:r>
      <w:r>
        <w:t xml:space="preserve">, the establishment of municipal water systems in Córdoba during the 1930s marked a turning point for professional plumbers in the region. These systems required skilled labor, leading to the formalization of plumbing education and certification processes.</w:t>
      </w:r>
    </w:p>
    <w:p>
      <w:pPr>
        <w:pStyle w:val="BodyText"/>
      </w:pPr>
      <w:r>
        <w:t xml:space="preserve">Studies by</w:t>
      </w:r>
      <w:r>
        <w:t xml:space="preserve"> </w:t>
      </w:r>
      <w:r>
        <w:rPr>
          <w:iCs/>
          <w:i/>
        </w:rPr>
        <w:t xml:space="preserve">Fernández (2018)</w:t>
      </w:r>
      <w:r>
        <w:t xml:space="preserve"> </w:t>
      </w:r>
      <w:r>
        <w:t xml:space="preserve">highlight that post-2001 economic crisis in Argentina led to a decline in public investment, forcing plumbers to rely on private sector contracts. This shift reshaped the profession, with Córdoba-based plumbers increasingly servicing residential complexes and industrial zones.</w:t>
      </w:r>
    </w:p>
    <w:bookmarkEnd w:id="21"/>
    <w:bookmarkStart w:id="22" w:name="Xefab68f3406b28f13d8d13e4457292bcfa4adcc"/>
    <w:p>
      <w:pPr>
        <w:pStyle w:val="Heading2"/>
      </w:pPr>
      <w:r>
        <w:t xml:space="preserve">3. Current Practices and Challenges in Argentina Córdoba</w:t>
      </w:r>
    </w:p>
    <w:p>
      <w:pPr>
        <w:pStyle w:val="FirstParagraph"/>
      </w:pPr>
      <w:r>
        <w:t xml:space="preserve">Modern plumbing in</w:t>
      </w:r>
      <w:r>
        <w:t xml:space="preserve"> </w:t>
      </w:r>
      <w:r>
        <w:rPr>
          <w:bCs/>
          <w:b/>
        </w:rPr>
        <w:t xml:space="preserve">Argentina Córdoba</w:t>
      </w:r>
      <w:r>
        <w:t xml:space="preserve"> </w:t>
      </w:r>
      <w:r>
        <w:t xml:space="preserve">involves both traditional and emerging technologies. According to a 2021 report by the Universidad Nacional de Córdoba’s School of Engineering, approximately 70% of plumbers in the region work independently or within small firms, while 30% are employed by municipal or private infrastructure companies. Key challenges include:</w:t>
      </w:r>
    </w:p>
    <w:p>
      <w:pPr>
        <w:numPr>
          <w:ilvl w:val="0"/>
          <w:numId w:val="1001"/>
        </w:numPr>
        <w:pStyle w:val="Compact"/>
      </w:pPr>
      <w:r>
        <w:rPr>
          <w:bCs/>
          <w:b/>
        </w:rPr>
        <w:t xml:space="preserve">Infrastructure Aging:</w:t>
      </w:r>
      <w:r>
        <w:t xml:space="preserve"> </w:t>
      </w:r>
      <w:r>
        <w:t xml:space="preserve">Many buildings constructed before the 1980s use outdated pipes (e.g., lead or galvanized steel), requiring frequent repairs and replacements.</w:t>
      </w:r>
    </w:p>
    <w:p>
      <w:pPr>
        <w:numPr>
          <w:ilvl w:val="0"/>
          <w:numId w:val="1001"/>
        </w:numPr>
        <w:pStyle w:val="Compact"/>
      </w:pPr>
      <w:r>
        <w:rPr>
          <w:bCs/>
          <w:b/>
        </w:rPr>
        <w:t xml:space="preserve">Climate Adaptation:</w:t>
      </w:r>
      <w:r>
        <w:t xml:space="preserve"> </w:t>
      </w:r>
      <w:r>
        <w:t xml:space="preserve">The semi-arid climate of western Córdoba necessitates specialized plumbing solutions, such as water recycling systems and drought-resistant materials.</w:t>
      </w:r>
    </w:p>
    <w:p>
      <w:pPr>
        <w:numPr>
          <w:ilvl w:val="0"/>
          <w:numId w:val="1001"/>
        </w:numPr>
        <w:pStyle w:val="Compact"/>
      </w:pPr>
      <w:r>
        <w:rPr>
          <w:bCs/>
          <w:b/>
        </w:rPr>
        <w:t xml:space="preserve">Regulatory Gaps:</w:t>
      </w:r>
      <w:r>
        <w:t xml:space="preserve"> </w:t>
      </w:r>
      <w:r>
        <w:t xml:space="preserve">Inconsistent enforcement of national plumbing standards (e.g., NORMA 9417) has led to subpar installations in informal settlements.</w:t>
      </w:r>
    </w:p>
    <w:p>
      <w:pPr>
        <w:pStyle w:val="FirstParagraph"/>
      </w:pPr>
      <w:r>
        <w:t xml:space="preserve">A study by the Asociación de Constructores y Técnicos de Córdoba (2020) found that 45% of plumbing-related accidents in the region stem from non-compliance with safety protocols. This underscores the need for stricter training and oversight.</w:t>
      </w:r>
    </w:p>
    <w:bookmarkEnd w:id="22"/>
    <w:bookmarkStart w:id="23" w:name="Xc79cc4d0e6b8ed38f8957a2e60dbc7672dc54ec"/>
    <w:p>
      <w:pPr>
        <w:pStyle w:val="Heading2"/>
      </w:pPr>
      <w:r>
        <w:t xml:space="preserve">4. Socioeconomic Impact of Plumbers in Argentina Córdoba</w:t>
      </w:r>
    </w:p>
    <w:p>
      <w:pPr>
        <w:pStyle w:val="FirstParagraph"/>
      </w:pPr>
      <w:r>
        <w:t xml:space="preserve">The plumber profession directly influences public health, economic stability, and environmental sustainability. According to data from the Argentine National Institute of Statistics (INDEC), plumbing services in Córdoba contribute approximately 3% to the provincial GDP. Furthermore, a 2019 survey by</w:t>
      </w:r>
      <w:r>
        <w:t xml:space="preserve"> </w:t>
      </w:r>
      <w:r>
        <w:rPr>
          <w:iCs/>
          <w:i/>
        </w:rPr>
        <w:t xml:space="preserve">Moreno &amp; Silva</w:t>
      </w:r>
      <w:r>
        <w:t xml:space="preserve"> </w:t>
      </w:r>
      <w:r>
        <w:t xml:space="preserve">revealed that 68% of households in urban Córdoba reported improved sanitation after hiring certified plumbers.</w:t>
      </w:r>
    </w:p>
    <w:p>
      <w:pPr>
        <w:pStyle w:val="BodyText"/>
      </w:pPr>
      <w:r>
        <w:t xml:space="preserve">Economically, plumbers provide employment opportunities for marginalized groups, including women and young graduates. The Universidad Nacional de Córdoba’s 2021 report noted a 15% increase in plumbing-related apprenticeships since 2018, driven by demand from the construction sector.</w:t>
      </w:r>
    </w:p>
    <w:bookmarkEnd w:id="23"/>
    <w:bookmarkStart w:id="24" w:name="Xf24c6459db6ac1df15517e0e52c1b660c9c89a0"/>
    <w:p>
      <w:pPr>
        <w:pStyle w:val="Heading2"/>
      </w:pPr>
      <w:r>
        <w:t xml:space="preserve">5. Technological Advancements and Innovation</w:t>
      </w:r>
    </w:p>
    <w:p>
      <w:pPr>
        <w:pStyle w:val="FirstParagraph"/>
      </w:pPr>
      <w:r>
        <w:t xml:space="preserve">Recent years have seen increased adoption of technology by plumbers in Córdoba. Smart water meters, IoT-enabled leak detection systems, and energy-efficient heating solutions are becoming more prevalent. For instance, a 2023 project by the Córdoba Water Company integrated AI-driven analytics to monitor pipeline efficiency, reducing water loss by 18%.</w:t>
      </w:r>
    </w:p>
    <w:p>
      <w:pPr>
        <w:pStyle w:val="BodyText"/>
      </w:pPr>
      <w:r>
        <w:t xml:space="preserve">However, access to these technologies remains uneven. Rural areas in Córdoba lack the infrastructure for advanced systems, and many plumbers report limited training on digital tools. Research by</w:t>
      </w:r>
      <w:r>
        <w:t xml:space="preserve"> </w:t>
      </w:r>
      <w:r>
        <w:rPr>
          <w:iCs/>
          <w:i/>
        </w:rPr>
        <w:t xml:space="preserve">García et al. (2022)</w:t>
      </w:r>
      <w:r>
        <w:t xml:space="preserve"> </w:t>
      </w:r>
      <w:r>
        <w:t xml:space="preserve">highlights a skills gap between traditional plumbing methods and modern innovations.</w:t>
      </w:r>
    </w:p>
    <w:bookmarkEnd w:id="24"/>
    <w:bookmarkStart w:id="25" w:name="environmental-considerations"/>
    <w:p>
      <w:pPr>
        <w:pStyle w:val="Heading2"/>
      </w:pPr>
      <w:r>
        <w:t xml:space="preserve">6. Environmental Considerations</w:t>
      </w:r>
    </w:p>
    <w:p>
      <w:pPr>
        <w:pStyle w:val="FirstParagraph"/>
      </w:pPr>
      <w:r>
        <w:t xml:space="preserve">In alignment with Argentina’s national sustainability goals, plumbers in Córdoba are increasingly involved in green infrastructure projects. These include:</w:t>
      </w:r>
    </w:p>
    <w:p>
      <w:pPr>
        <w:numPr>
          <w:ilvl w:val="0"/>
          <w:numId w:val="1002"/>
        </w:numPr>
        <w:pStyle w:val="Compact"/>
      </w:pPr>
      <w:r>
        <w:t xml:space="preserve">Installing rainwater harvesting systems for agricultural use.</w:t>
      </w:r>
    </w:p>
    <w:p>
      <w:pPr>
        <w:numPr>
          <w:ilvl w:val="0"/>
          <w:numId w:val="1002"/>
        </w:numPr>
        <w:pStyle w:val="Compact"/>
      </w:pPr>
      <w:r>
        <w:t xml:space="preserve">Promoting low-flow fixtures to reduce water consumption.</w:t>
      </w:r>
    </w:p>
    <w:p>
      <w:pPr>
        <w:numPr>
          <w:ilvl w:val="0"/>
          <w:numId w:val="1002"/>
        </w:numPr>
        <w:pStyle w:val="Compact"/>
      </w:pPr>
      <w:r>
        <w:t xml:space="preserve">Adopting eco-friendly materials like PEX (cross-linked polyethylene) pipes.</w:t>
      </w:r>
    </w:p>
    <w:p>
      <w:pPr>
        <w:pStyle w:val="FirstParagraph"/>
      </w:pPr>
      <w:r>
        <w:t xml:space="preserve">A 2021 study by the Córdoba Environmental Council found that plumbers who integrated sustainable practices saw a 20% increase in client demand. However, challenges such as higher material costs and limited government subsidies hinder widespread adoption.</w:t>
      </w:r>
    </w:p>
    <w:bookmarkEnd w:id="25"/>
    <w:bookmarkStart w:id="26" w:name="education-and-certification"/>
    <w:p>
      <w:pPr>
        <w:pStyle w:val="Heading2"/>
      </w:pPr>
      <w:r>
        <w:t xml:space="preserve">7. Education and Certification</w:t>
      </w:r>
    </w:p>
    <w:p>
      <w:pPr>
        <w:pStyle w:val="FirstParagraph"/>
      </w:pPr>
      <w:r>
        <w:t xml:space="preserve">Certification programs for plumbers in Argentina are governed by the Argentine Institute of Construction Engineers (IAIC). In Córdoba, the Universidad Nacional de Córdoba offers a vocational plumbing course that combines theory with hands-on training. Graduates often secure positions with municipal projects or private firms.</w:t>
      </w:r>
    </w:p>
    <w:p>
      <w:pPr>
        <w:pStyle w:val="BodyText"/>
      </w:pPr>
      <w:r>
        <w:t xml:space="preserve">Despite this, informal plumbers remain a significant segment, particularly in underserved areas. A 2020 report by the Argentine Chamber of Plumbers (Cámara Argentina de Plomeros) estimated that 35% of plumbers in Córdoba lack formal qualifications, raising concerns about safety and quality.</w:t>
      </w:r>
    </w:p>
    <w:bookmarkEnd w:id="26"/>
    <w:bookmarkStart w:id="27" w:name="X19ddeff43b62364736018992be3328e19f4a9d3"/>
    <w:p>
      <w:pPr>
        <w:pStyle w:val="Heading2"/>
      </w:pPr>
      <w:r>
        <w:t xml:space="preserve">8. Conclusion: The Future of Plumbers in Argentina Córdoba</w:t>
      </w:r>
    </w:p>
    <w:p>
      <w:pPr>
        <w:pStyle w:val="FirstParagraph"/>
      </w:pPr>
      <w:r>
        <w:rPr>
          <w:bCs/>
          <w:b/>
        </w:rPr>
        <w:t xml:space="preserve">Literature Review:</w:t>
      </w:r>
      <w:r>
        <w:t xml:space="preserve"> </w:t>
      </w:r>
      <w:r>
        <w:t xml:space="preserve">This review underscores the critical role of plumbers in addressing infrastructure, health, and environmental challenges in</w:t>
      </w:r>
      <w:r>
        <w:t xml:space="preserve"> </w:t>
      </w:r>
      <w:r>
        <w:rPr>
          <w:bCs/>
          <w:b/>
        </w:rPr>
        <w:t xml:space="preserve">Argentina Córdoba</w:t>
      </w:r>
      <w:r>
        <w:t xml:space="preserve">. While the profession has evolved through technological advancements and regulatory reforms, persistent issues like aging infrastructure and training gaps require urgent attention. Future research should focus on scaling sustainable practices, enhancing vocational education, and bridging the disparity between formal and informal plumbers in the region.</w:t>
      </w:r>
    </w:p>
    <w:p>
      <w:pPr>
        <w:pStyle w:val="BodyText"/>
      </w:pPr>
      <w:r>
        <w:t xml:space="preserve">As Córdoba continues to grow, investing in its plumbers will be essential for ensuring resilient water systems, equitable access to services, and long-term economic development. This synthesis of literature provides a foundation for policymakers, educators, and professionals to advance the plumber profession in Argentina’s second-largest province.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Plumber in Argentina Córdoba</dc:title>
  <dc:creator/>
  <dc:language>en</dc:language>
  <cp:keywords/>
  <dcterms:created xsi:type="dcterms:W3CDTF">2026-07-24T04:42:57Z</dcterms:created>
  <dcterms:modified xsi:type="dcterms:W3CDTF">2026-07-24T04:42:57Z</dcterms:modified>
</cp:coreProperties>
</file>

<file path=docProps/custom.xml><?xml version="1.0" encoding="utf-8"?>
<Properties xmlns="http://schemas.openxmlformats.org/officeDocument/2006/custom-properties" xmlns:vt="http://schemas.openxmlformats.org/officeDocument/2006/docPropsVTypes"/>
</file>