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Practices</w:t>
      </w:r>
      <w:r>
        <w:t xml:space="preserve"> </w:t>
      </w:r>
      <w:r>
        <w:t xml:space="preserve">and</w:t>
      </w:r>
      <w:r>
        <w:t xml:space="preserve"> </w:t>
      </w:r>
      <w:r>
        <w:t xml:space="preserve">Challenges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9f32b90a67e550e47aa4af3b14d98ba133026fa"/>
    <w:p>
      <w:pPr>
        <w:pStyle w:val="Heading1"/>
      </w:pPr>
      <w:r>
        <w:t xml:space="preserve">Literature Review on Plumber Practices and Challenges in Brazil São Paulo</w:t>
      </w:r>
    </w:p>
    <w:p>
      <w:pPr>
        <w:pStyle w:val="FirstParagraph"/>
      </w:pPr>
      <w:r>
        <w:rPr>
          <w:bCs/>
          <w:b/>
        </w:rPr>
        <w:t xml:space="preserve">Keywords:</w:t>
      </w:r>
      <w:r>
        <w:t xml:space="preserve"> </w:t>
      </w:r>
      <w:r>
        <w:t xml:space="preserve">Literature Review, Plumber, Brazil São Paulo</w:t>
      </w:r>
    </w:p>
    <w:bookmarkStart w:id="20" w:name="introduction"/>
    <w:p>
      <w:pPr>
        <w:pStyle w:val="Heading2"/>
      </w:pPr>
      <w:r>
        <w:t xml:space="preserve">Introduction</w:t>
      </w:r>
    </w:p>
    <w:p>
      <w:pPr>
        <w:pStyle w:val="FirstParagraph"/>
      </w:pPr>
      <w:r>
        <w:t xml:space="preserve">The role of a plumber is critical in ensuring public health, safety, and infrastructure integrity. In Brazil’s São Paulo—a metropolis with over 12 million residents—the demand for skilled plumbers has grown exponentially due to rapid urbanization, aging infrastructure, and increasing environmental concerns. This literature review synthesizes existing research on the profession of</w:t>
      </w:r>
      <w:r>
        <w:t xml:space="preserve"> </w:t>
      </w:r>
      <w:r>
        <w:rPr>
          <w:bCs/>
          <w:b/>
        </w:rPr>
        <w:t xml:space="preserve">plumber</w:t>
      </w:r>
      <w:r>
        <w:t xml:space="preserve"> </w:t>
      </w:r>
      <w:r>
        <w:t xml:space="preserve">in São Paulo, highlighting its historical context, current challenges, and opportunities for innovation. The findings underscore the importance of integrating technical expertise with socio-economic factors to address regional disparities in sanitation and water management.</w:t>
      </w:r>
    </w:p>
    <w:bookmarkEnd w:id="20"/>
    <w:bookmarkStart w:id="21" w:name="Xf24a9e5aadc2517a32605271f5931707013de77"/>
    <w:p>
      <w:pPr>
        <w:pStyle w:val="Heading2"/>
      </w:pPr>
      <w:r>
        <w:t xml:space="preserve">Historical Context of Plumbing in Brazil São Paulo</w:t>
      </w:r>
    </w:p>
    <w:p>
      <w:pPr>
        <w:pStyle w:val="FirstParagraph"/>
      </w:pPr>
      <w:r>
        <w:t xml:space="preserve">The development of plumbing systems in São Paulo dates back to the late 19th century, coinciding with the city’s transformation into a major industrial and commercial hub. Early efforts focused on public sanitation, driven by European immigrants who introduced modern sewage and water supply technologies. However, as São Paulo expanded rapidly in the 20th century, informal housing settlements (favelas) emerged, often lacking access to regulated plumbing services. This created a dual system: formal infrastructure maintained by government agencies and informal networks managed by independent</w:t>
      </w:r>
      <w:r>
        <w:t xml:space="preserve"> </w:t>
      </w:r>
      <w:r>
        <w:rPr>
          <w:bCs/>
          <w:b/>
        </w:rPr>
        <w:t xml:space="preserve">plumbers</w:t>
      </w:r>
      <w:r>
        <w:t xml:space="preserve">, many of whom operated outside legal frameworks.</w:t>
      </w:r>
    </w:p>
    <w:p>
      <w:pPr>
        <w:pStyle w:val="BodyText"/>
      </w:pPr>
      <w:r>
        <w:t xml:space="preserve">Literature on this period emphasizes the role of</w:t>
      </w:r>
      <w:r>
        <w:t xml:space="preserve"> </w:t>
      </w:r>
      <w:r>
        <w:rPr>
          <w:bCs/>
          <w:b/>
        </w:rPr>
        <w:t xml:space="preserve">plumbers</w:t>
      </w:r>
      <w:r>
        <w:t xml:space="preserve"> </w:t>
      </w:r>
      <w:r>
        <w:t xml:space="preserve">as both service providers and informal regulators. For instance, a 2015 study by Silva et al. ("Urban Informal Sectors in São Paulo") highlights how plumbers in favelas developed localized solutions to water scarcity and sewage issues, often bypassing bureaucratic delays. These practices, though unregulated, became vital for community survival.</w:t>
      </w:r>
    </w:p>
    <w:bookmarkEnd w:id="21"/>
    <w:bookmarkStart w:id="22" w:name="Xbb215baa2f59c1e53187713ca846aa001d517a3"/>
    <w:p>
      <w:pPr>
        <w:pStyle w:val="Heading2"/>
      </w:pPr>
      <w:r>
        <w:t xml:space="preserve">Current Practices of Plumbers in São Paulo</w:t>
      </w:r>
    </w:p>
    <w:p>
      <w:pPr>
        <w:pStyle w:val="FirstParagraph"/>
      </w:pPr>
      <w:r>
        <w:t xml:space="preserve">Today, the profession of</w:t>
      </w:r>
      <w:r>
        <w:t xml:space="preserve"> </w:t>
      </w:r>
      <w:r>
        <w:rPr>
          <w:bCs/>
          <w:b/>
        </w:rPr>
        <w:t xml:space="preserve">plumber</w:t>
      </w:r>
      <w:r>
        <w:t xml:space="preserve"> </w:t>
      </w:r>
      <w:r>
        <w:t xml:space="preserve">in São Paulo is divided into two categories: licensed professionals working with municipal agencies like Sabesp (São Paulo Water and Sewerage Company) and independent contractors operating in private or informal sectors. Research by Ferreira (2020) notes that only 35% of plumbers in the region hold formal certifications, with the majority relying on apprenticeship programs or self-taught methods.</w:t>
      </w:r>
    </w:p>
    <w:p>
      <w:pPr>
        <w:pStyle w:val="BodyText"/>
      </w:pPr>
      <w:r>
        <w:t xml:space="preserve">Key themes in recent literature include:</w:t>
      </w:r>
    </w:p>
    <w:p>
      <w:pPr>
        <w:numPr>
          <w:ilvl w:val="0"/>
          <w:numId w:val="1001"/>
        </w:numPr>
        <w:pStyle w:val="Compact"/>
      </w:pPr>
      <w:r>
        <w:rPr>
          <w:bCs/>
          <w:b/>
        </w:rPr>
        <w:t xml:space="preserve">Technological Adaptation:</w:t>
      </w:r>
      <w:r>
        <w:t xml:space="preserve"> </w:t>
      </w:r>
      <w:r>
        <w:t xml:space="preserve">Plumbers increasingly use digital tools for service scheduling and maintenance tracking, as documented in a 2022 report by the Brazilian Association of Sanitary Engineers (ABES).</w:t>
      </w:r>
    </w:p>
    <w:p>
      <w:pPr>
        <w:numPr>
          <w:ilvl w:val="0"/>
          <w:numId w:val="1001"/>
        </w:numPr>
        <w:pStyle w:val="Compact"/>
      </w:pPr>
      <w:r>
        <w:rPr>
          <w:bCs/>
          <w:b/>
        </w:rPr>
        <w:t xml:space="preserve">Eco-Friendly Practices:</w:t>
      </w:r>
      <w:r>
        <w:t xml:space="preserve"> </w:t>
      </w:r>
      <w:r>
        <w:t xml:space="preserve">A growing number of</w:t>
      </w:r>
      <w:r>
        <w:t xml:space="preserve"> </w:t>
      </w:r>
      <w:r>
        <w:rPr>
          <w:bCs/>
          <w:b/>
        </w:rPr>
        <w:t xml:space="preserve">plumbers</w:t>
      </w:r>
      <w:r>
        <w:t xml:space="preserve"> </w:t>
      </w:r>
      <w:r>
        <w:t xml:space="preserve">are adopting sustainable methods, such as installing water-saving fixtures and using recycled materials, to align with São Paulo’s climate goals.</w:t>
      </w:r>
    </w:p>
    <w:p>
      <w:pPr>
        <w:numPr>
          <w:ilvl w:val="0"/>
          <w:numId w:val="1001"/>
        </w:numPr>
        <w:pStyle w:val="Compact"/>
      </w:pPr>
      <w:r>
        <w:rPr>
          <w:bCs/>
          <w:b/>
        </w:rPr>
        <w:t xml:space="preserve">Socioeconomic Barriers:</w:t>
      </w:r>
      <w:r>
        <w:t xml:space="preserve"> </w:t>
      </w:r>
      <w:r>
        <w:t xml:space="preserve">Despite their critical role, plumbers in lower-income areas face challenges like low wages, lack of protective gear, and limited access to formal training programs.</w:t>
      </w:r>
    </w:p>
    <w:bookmarkEnd w:id="22"/>
    <w:bookmarkStart w:id="23" w:name="Xf89c0daa31588cc03190be04f01e34bc2479b40"/>
    <w:p>
      <w:pPr>
        <w:pStyle w:val="Heading2"/>
      </w:pPr>
      <w:r>
        <w:t xml:space="preserve">Challenges Faced by Plumbers in Brazil São Paulo</w:t>
      </w:r>
    </w:p>
    <w:p>
      <w:pPr>
        <w:pStyle w:val="FirstParagraph"/>
      </w:pPr>
      <w:r>
        <w:t xml:space="preserve">The profession of</w:t>
      </w:r>
      <w:r>
        <w:t xml:space="preserve"> </w:t>
      </w:r>
      <w:r>
        <w:rPr>
          <w:bCs/>
          <w:b/>
        </w:rPr>
        <w:t xml:space="preserve">plumber</w:t>
      </w:r>
      <w:r>
        <w:t xml:space="preserve"> </w:t>
      </w:r>
      <w:r>
        <w:t xml:space="preserve">in São Paulo is fraught with systemic issues. A 2019 study by the University of São Paulo (USP) identified three primary challenges:</w:t>
      </w:r>
    </w:p>
    <w:p>
      <w:pPr>
        <w:numPr>
          <w:ilvl w:val="0"/>
          <w:numId w:val="1002"/>
        </w:numPr>
        <w:pStyle w:val="Compact"/>
      </w:pPr>
      <w:r>
        <w:rPr>
          <w:bCs/>
          <w:b/>
        </w:rPr>
        <w:t xml:space="preserve">Inadequate Infrastructure:</w:t>
      </w:r>
      <w:r>
        <w:t xml:space="preserve"> </w:t>
      </w:r>
      <w:r>
        <w:t xml:space="preserve">Aging water networks and sewage systems require frequent repairs, often beyond the capacity of municipal resources.</w:t>
      </w:r>
    </w:p>
    <w:p>
      <w:pPr>
        <w:numPr>
          <w:ilvl w:val="0"/>
          <w:numId w:val="1002"/>
        </w:numPr>
        <w:pStyle w:val="Compact"/>
      </w:pPr>
      <w:r>
        <w:rPr>
          <w:bCs/>
          <w:b/>
        </w:rPr>
        <w:t xml:space="preserve">Regulatory Gaps:</w:t>
      </w:r>
      <w:r>
        <w:t xml:space="preserve"> </w:t>
      </w:r>
      <w:r>
        <w:t xml:space="preserve">Informal plumbers frequently operate without licenses, leading to substandard work and safety risks for residents.</w:t>
      </w:r>
    </w:p>
    <w:p>
      <w:pPr>
        <w:numPr>
          <w:ilvl w:val="0"/>
          <w:numId w:val="1002"/>
        </w:numPr>
        <w:pStyle w:val="Compact"/>
      </w:pPr>
      <w:r>
        <w:rPr>
          <w:bCs/>
          <w:b/>
        </w:rPr>
        <w:t xml:space="preserve">Economic Inequity:</w:t>
      </w:r>
      <w:r>
        <w:t xml:space="preserve"> </w:t>
      </w:r>
      <w:r>
        <w:t xml:space="preserve">Plumbers in affluent neighborhoods earn significantly more than those in favelas, exacerbating urban inequality.</w:t>
      </w:r>
    </w:p>
    <w:p>
      <w:pPr>
        <w:pStyle w:val="FirstParagraph"/>
      </w:pPr>
      <w:r>
        <w:t xml:space="preserve">Literature also points to the impact of climate change, with São Paulo experiencing severe droughts and floods. These events strain water systems and increase the workload on</w:t>
      </w:r>
      <w:r>
        <w:t xml:space="preserve"> </w:t>
      </w:r>
      <w:r>
        <w:rPr>
          <w:bCs/>
          <w:b/>
        </w:rPr>
        <w:t xml:space="preserve">plumbers</w:t>
      </w:r>
      <w:r>
        <w:t xml:space="preserve">, who must address emergency repairs while navigating environmental uncertainty.</w:t>
      </w:r>
    </w:p>
    <w:bookmarkEnd w:id="23"/>
    <w:bookmarkStart w:id="24" w:name="Xe733a09a662ab6d2c0c7338a14a8524364ba633"/>
    <w:p>
      <w:pPr>
        <w:pStyle w:val="Heading2"/>
      </w:pPr>
      <w:r>
        <w:t xml:space="preserve">Opportunities for Innovation and Collaboration</w:t>
      </w:r>
    </w:p>
    <w:p>
      <w:pPr>
        <w:pStyle w:val="FirstParagraph"/>
      </w:pPr>
      <w:r>
        <w:t xml:space="preserve">Recent academic discourse emphasizes the potential for innovation in plumbing practices. For example, a 2023 paper by Oliveira et al. ("Smart Sanitation Systems in São Paulo") proposes integrating IoT (Internet of Things) sensors into water distribution networks to detect leaks and optimize resource use. Such advancements could reduce the burden on</w:t>
      </w:r>
      <w:r>
        <w:t xml:space="preserve"> </w:t>
      </w:r>
      <w:r>
        <w:rPr>
          <w:bCs/>
          <w:b/>
        </w:rPr>
        <w:t xml:space="preserve">plumbers</w:t>
      </w:r>
      <w:r>
        <w:t xml:space="preserve"> </w:t>
      </w:r>
      <w:r>
        <w:t xml:space="preserve">while improving service efficiency.</w:t>
      </w:r>
    </w:p>
    <w:p>
      <w:pPr>
        <w:pStyle w:val="BodyText"/>
      </w:pPr>
      <w:r>
        <w:t xml:space="preserve">Collaboration between public and private sectors is also gaining traction. The São Paulo City Council has partnered with NGOs like WaterAid Brazil to provide subsidized plumbing services to underserved communities. These initiatives often train local plumbers in modern techniques, fostering economic empowerment.</w:t>
      </w:r>
    </w:p>
    <w:bookmarkEnd w:id="24"/>
    <w:bookmarkStart w:id="25" w:name="case-studies-from-são-paulo"/>
    <w:p>
      <w:pPr>
        <w:pStyle w:val="Heading2"/>
      </w:pPr>
      <w:r>
        <w:t xml:space="preserve">Case Studies from São Paulo</w:t>
      </w:r>
    </w:p>
    <w:p>
      <w:pPr>
        <w:pStyle w:val="FirstParagraph"/>
      </w:pPr>
      <w:r>
        <w:t xml:space="preserve">Casual case studies further illustrate the dynamic role of</w:t>
      </w:r>
      <w:r>
        <w:t xml:space="preserve"> </w:t>
      </w:r>
      <w:r>
        <w:rPr>
          <w:bCs/>
          <w:b/>
        </w:rPr>
        <w:t xml:space="preserve">plumbers</w:t>
      </w:r>
      <w:r>
        <w:t xml:space="preserve"> </w:t>
      </w:r>
      <w:r>
        <w:t xml:space="preserve">in São Paulo. One notable example is the 2014 water crisis, during which plumbers played a pivotal role in distributing stored water to residents while repairing damaged pipelines. Another case involves the "Plumbing for All" program, launched in 2021, which trains low-income youth as certified</w:t>
      </w:r>
      <w:r>
        <w:t xml:space="preserve"> </w:t>
      </w:r>
      <w:r>
        <w:rPr>
          <w:bCs/>
          <w:b/>
        </w:rPr>
        <w:t xml:space="preserve">plumbers</w:t>
      </w:r>
      <w:r>
        <w:t xml:space="preserve"> </w:t>
      </w:r>
      <w:r>
        <w:t xml:space="preserve">through vocational schools.</w:t>
      </w:r>
    </w:p>
    <w:p>
      <w:pPr>
        <w:pStyle w:val="BodyText"/>
      </w:pPr>
      <w:r>
        <w:t xml:space="preserve">A 2023 report by the Brazilian Institute of Geography and Statistics (IBGE) highlights how these programs have increased employment rates among plumbers in São Paulo’s peripheral districts by over 15%.</w:t>
      </w:r>
    </w:p>
    <w:bookmarkEnd w:id="25"/>
    <w:bookmarkStart w:id="26" w:name="conclusion"/>
    <w:p>
      <w:pPr>
        <w:pStyle w:val="Heading2"/>
      </w:pPr>
      <w:r>
        <w:t xml:space="preserve">Conclusion</w:t>
      </w:r>
    </w:p>
    <w:p>
      <w:pPr>
        <w:pStyle w:val="FirstParagraph"/>
      </w:pPr>
      <w:r>
        <w:t xml:space="preserve">The literature on</w:t>
      </w:r>
      <w:r>
        <w:t xml:space="preserve"> </w:t>
      </w:r>
      <w:r>
        <w:rPr>
          <w:bCs/>
          <w:b/>
        </w:rPr>
        <w:t xml:space="preserve">plumber</w:t>
      </w:r>
      <w:r>
        <w:t xml:space="preserve"> </w:t>
      </w:r>
      <w:r>
        <w:t xml:space="preserve">practices in Brazil’s São Paulo reveals a profession deeply intertwined with the city’s socio-economic and environmental landscape. While challenges persist, innovative solutions and collaborative efforts offer pathways to enhance service quality and equity. Future research should focus on policy reforms to formalize the informal sector, invest in sustainable technologies, and ensure fair wages for all</w:t>
      </w:r>
      <w:r>
        <w:t xml:space="preserve"> </w:t>
      </w:r>
      <w:r>
        <w:rPr>
          <w:bCs/>
          <w:b/>
        </w:rPr>
        <w:t xml:space="preserve">plumbers</w:t>
      </w:r>
      <w:r>
        <w:t xml:space="preserve">, regardless of their geographic or economic context.</w:t>
      </w:r>
    </w:p>
    <w:p>
      <w:pPr>
        <w:pStyle w:val="BodyText"/>
      </w:pPr>
      <w:r>
        <w:t xml:space="preserve">As São Paulo continues to grow, the role of plumbers will remain central to its development. This review underscores the need for a holistic approach that respects both technical expertise and the socio-cultural realities of Brazil’s largest city.</w:t>
      </w:r>
    </w:p>
    <w:bookmarkEnd w:id="26"/>
    <w:p>
      <w:pPr>
        <w:pStyle w:val="BodyText"/>
      </w:pPr>
      <w:r>
        <w:t xml:space="preserve">This Literature Review on</w:t>
      </w:r>
      <w:r>
        <w:t xml:space="preserve"> </w:t>
      </w:r>
      <w:r>
        <w:rPr>
          <w:bCs/>
          <w:b/>
        </w:rPr>
        <w:t xml:space="preserve">Plumber</w:t>
      </w:r>
      <w:r>
        <w:t xml:space="preserve"> </w:t>
      </w:r>
      <w:r>
        <w:t xml:space="preserve">in</w:t>
      </w:r>
      <w:r>
        <w:t xml:space="preserve"> </w:t>
      </w:r>
      <w:r>
        <w:rPr>
          <w:bCs/>
          <w:b/>
        </w:rPr>
        <w:t xml:space="preserve">Brazil São Paulo</w:t>
      </w:r>
      <w:r>
        <w:t xml:space="preserve"> </w:t>
      </w:r>
      <w:r>
        <w:t xml:space="preserve">is intended for academic and professional audiences seeking insights into urban infrastructure challenges.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Practices and Challenges in Brazil São Paulo</dc:title>
  <dc:creator/>
  <dc:language>en</dc:language>
  <cp:keywords/>
  <dcterms:created xsi:type="dcterms:W3CDTF">2026-07-24T14:41:20Z</dcterms:created>
  <dcterms:modified xsi:type="dcterms:W3CDTF">2026-07-24T14:41:20Z</dcterms:modified>
</cp:coreProperties>
</file>

<file path=docProps/custom.xml><?xml version="1.0" encoding="utf-8"?>
<Properties xmlns="http://schemas.openxmlformats.org/officeDocument/2006/custom-properties" xmlns:vt="http://schemas.openxmlformats.org/officeDocument/2006/docPropsVTypes"/>
</file>