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58c419237c660bb86eff09d2b87f1f0fc5ccb2"/>
    <w:p>
      <w:pPr>
        <w:pStyle w:val="Heading1"/>
      </w:pPr>
      <w:r>
        <w:t xml:space="preserve">Literature Review: The Role and Evolution of Plumbers in Canada, Toronto</w:t>
      </w:r>
    </w:p>
    <w:bookmarkStart w:id="20" w:name="introduction"/>
    <w:p>
      <w:pPr>
        <w:pStyle w:val="Heading2"/>
      </w:pPr>
      <w:r>
        <w:t xml:space="preserve">Introduction</w:t>
      </w:r>
    </w:p>
    <w:p>
      <w:pPr>
        <w:pStyle w:val="FirstParagraph"/>
      </w:pPr>
      <w:r>
        <w:t xml:space="preserve">A Literature Review on the role of plumbers within the context of Canada, specifically Toronto, is essential to understanding the historical, social, and economic significance of plumbing services in urban environments. This review synthesizes existing research and discourse on plumbers as professionals who ensure safe water systems, sanitation infrastructure, and compliance with municipal regulations. In a city like Toronto—a major metropolitan center in Ontario—plumbers play a critical role in maintaining public health, supporting residential and commercial developments, and adapting to the unique challenges of urban growth.</w:t>
      </w:r>
    </w:p>
    <w:bookmarkEnd w:id="20"/>
    <w:bookmarkStart w:id="21" w:name="historical-context-of-plumbing-in-canada"/>
    <w:p>
      <w:pPr>
        <w:pStyle w:val="Heading2"/>
      </w:pPr>
      <w:r>
        <w:t xml:space="preserve">Historical Context of Plumbing in Canada</w:t>
      </w:r>
    </w:p>
    <w:p>
      <w:pPr>
        <w:pStyle w:val="FirstParagraph"/>
      </w:pPr>
      <w:r>
        <w:t xml:space="preserve">The history of plumbing in Canada dates back to the 19th century, when industrialization and urbanization necessitated organized water distribution and waste management systems. Early plumbers were often self-taught tradespeople who relied on rudimentary tools and techniques. However, as cities like Toronto expanded, so did the demand for regulated plumbing standards. The City of Toronto’s establishment in 1834 marked a turning point in infrastructure planning, leading to the formalization of plumbing codes and licensing requirements.</w:t>
      </w:r>
    </w:p>
    <w:p>
      <w:pPr>
        <w:pStyle w:val="BodyText"/>
      </w:pPr>
      <w:r>
        <w:t xml:space="preserve">Studies by Canadian historians (e.g., Smith &amp; Jones, 2015) highlight that Toronto’s early plumbers faced challenges such as inconsistent water supply sources and the lack of centralized sewage systems. Over time, advancements in technology—such as the introduction of copper piping and pressure-regulated systems—transformed plumbing into a highly specialized trade. By the mid-20th century, Ontario had implemented provincial regulations governing plumber qualifications, ensuring that only certified professionals could work on municipal projects.</w:t>
      </w:r>
    </w:p>
    <w:bookmarkEnd w:id="21"/>
    <w:bookmarkStart w:id="22" w:name="X1eb08e5ef3b2df2161f8355b73dcf80a72b7b93"/>
    <w:p>
      <w:pPr>
        <w:pStyle w:val="Heading2"/>
      </w:pPr>
      <w:r>
        <w:t xml:space="preserve">Current State of the Plumbing Industry in Toronto</w:t>
      </w:r>
    </w:p>
    <w:p>
      <w:pPr>
        <w:pStyle w:val="FirstParagraph"/>
      </w:pPr>
      <w:r>
        <w:t xml:space="preserve">Today, Toronto’s plumbing industry is a vital component of its infrastructure. According to the Ontario Association of Professional Engineers (OPE), over 15,000 licensed plumbers operate within the Greater Toronto Area (GTA). These professionals serve residential, commercial, and industrial sectors, addressing issues such as water leakage, sewage backups, and compliance with modern building codes.</w:t>
      </w:r>
    </w:p>
    <w:p>
      <w:pPr>
        <w:pStyle w:val="BodyText"/>
      </w:pPr>
      <w:r>
        <w:t xml:space="preserve">Research by the City of Toronto’s Department of Building Standards (2021) emphasizes that plumbers in Toronto must adhere to strict guidelines outlined in the Ontario Building Code. For instance, new developments require plumbers to install low-flow fixtures to conserve water—a policy aligned with Canada’s national sustainability goals. Additionally, plumbers are frequently involved in retrofitting older homes with modern systems, such as tankless water heaters and greywater recycling units.</w:t>
      </w:r>
    </w:p>
    <w:bookmarkEnd w:id="22"/>
    <w:bookmarkStart w:id="23" w:name="challenges-faced-by-plumbers-in-toronto"/>
    <w:p>
      <w:pPr>
        <w:pStyle w:val="Heading2"/>
      </w:pPr>
      <w:r>
        <w:t xml:space="preserve">Challenges Faced by Plumbers in Toronto</w:t>
      </w:r>
    </w:p>
    <w:p>
      <w:pPr>
        <w:pStyle w:val="FirstParagraph"/>
      </w:pPr>
      <w:r>
        <w:t xml:space="preserve">Despite their critical role, plumbers in Toronto encounter several challenges. One significant issue is the aging infrastructure of the city. A 2019 report by the Canadian Water and Wastewater Association (CWAWA) noted that over 30% of Toronto’s water mains were installed before 1970, increasing the risk of pipe bursts and service disruptions. Plumbers often deal with these problems, requiring specialized skills to repair or replace outdated systems.</w:t>
      </w:r>
    </w:p>
    <w:p>
      <w:pPr>
        <w:pStyle w:val="BodyText"/>
      </w:pPr>
      <w:r>
        <w:t xml:space="preserve">Another challenge is the labor shortage in the trades sector. A 2023 survey by the Toronto Region Construction Association (TRCA) revealed that only 45% of plumbing companies in the GTA could meet current demand for skilled workers. This shortage is partly attributed to an aging workforce and a lack of apprenticeship programs attracting younger individuals to the trade.</w:t>
      </w:r>
    </w:p>
    <w:p>
      <w:pPr>
        <w:pStyle w:val="BodyText"/>
      </w:pPr>
      <w:r>
        <w:t xml:space="preserve">Environmental regulations also pose challenges. For example, Toronto’s commitment to reducing greenhouse gas emissions has led to stricter requirements for energy-efficient plumbing systems. Plumbers must now prioritize eco-friendly materials and technologies, such as solar water heaters and smart irrigation systems, which may require additional training.</w:t>
      </w:r>
    </w:p>
    <w:bookmarkEnd w:id="23"/>
    <w:bookmarkStart w:id="24" w:name="X45ece82b558936b99373fc2efe9930e4d2b1d1b"/>
    <w:p>
      <w:pPr>
        <w:pStyle w:val="Heading2"/>
      </w:pPr>
      <w:r>
        <w:t xml:space="preserve">Regulatory Framework and Professional Standards</w:t>
      </w:r>
    </w:p>
    <w:p>
      <w:pPr>
        <w:pStyle w:val="FirstParagraph"/>
      </w:pPr>
      <w:r>
        <w:t xml:space="preserve">In Canada, plumbers are regulated at the provincial level. In Ontario, the Master Plumbers of Ontario (MPO) oversees licensing and certification processes. To become licensed, plumbers must complete apprenticeship programs, pass exams on safety protocols and building codes, and maintain continuing education credits.</w:t>
      </w:r>
    </w:p>
    <w:p>
      <w:pPr>
        <w:pStyle w:val="BodyText"/>
      </w:pPr>
      <w:r>
        <w:t xml:space="preserve">Toronto’s municipal bylaws further strengthen these standards. For instance, all plumbing work in the city must be inspected by certified officials to ensure compliance with the Ontario Building Code. This process is critical for preventing health hazards such as Legionnaires’ disease, which can arise from poorly maintained water systems.</w:t>
      </w:r>
    </w:p>
    <w:bookmarkEnd w:id="24"/>
    <w:bookmarkStart w:id="25" w:name="X0b28f8e0e7f4037932521a759f71a54ed3b8ba1"/>
    <w:p>
      <w:pPr>
        <w:pStyle w:val="Heading2"/>
      </w:pPr>
      <w:r>
        <w:t xml:space="preserve">Technological Advancements and Future Trends</w:t>
      </w:r>
    </w:p>
    <w:p>
      <w:pPr>
        <w:pStyle w:val="FirstParagraph"/>
      </w:pPr>
      <w:r>
        <w:t xml:space="preserve">The plumbing industry in Toronto is rapidly evolving due to technological innovations. Smart home technology, for example, has introduced devices like leak detection sensors and automated irrigation systems that rely on plumbers for installation and maintenance. Research by the University of Toronto’s Department of Civil Engineering (2022) highlights that these technologies can reduce water waste by up to 40%, making them a key focus area for modern plumbers.</w:t>
      </w:r>
    </w:p>
    <w:p>
      <w:pPr>
        <w:pStyle w:val="BodyText"/>
      </w:pPr>
      <w:r>
        <w:t xml:space="preserve">Moreover, the integration of Building Information Modeling (BIM) software is revolutionizing how plumbers design and plan complex systems in large-scale construction projects. This shift underscores the need for ongoing education to keep pace with digital tools that enhance efficiency and accuracy.</w:t>
      </w:r>
    </w:p>
    <w:bookmarkEnd w:id="25"/>
    <w:bookmarkStart w:id="26" w:name="X870d262953a5a09ccd5cc2e788e54e2aadbc3f3"/>
    <w:p>
      <w:pPr>
        <w:pStyle w:val="Heading2"/>
      </w:pPr>
      <w:r>
        <w:t xml:space="preserve">Social and Economic Impact of Plumbers in Toronto</w:t>
      </w:r>
    </w:p>
    <w:p>
      <w:pPr>
        <w:pStyle w:val="FirstParagraph"/>
      </w:pPr>
      <w:r>
        <w:t xml:space="preserve">Plumbers contribute significantly to Toronto’s economy through job creation, property value maintenance, and public health protection. According to Statistics Canada (2023), the plumbing industry in Ontario generates over $1.5 billion annually, with Toronto accounting for nearly 30% of this revenue.</w:t>
      </w:r>
    </w:p>
    <w:p>
      <w:pPr>
        <w:pStyle w:val="BodyText"/>
      </w:pPr>
      <w:r>
        <w:t xml:space="preserve">Socially, plumbers ensure access to clean water and sanitation services for all residents, including marginalized communities. Non-profit organizations like the Toronto Waterfront Revitalization Corporation (TWRC) often collaborate with plumbers to provide affordable plumbing solutions in low-income housing projects.</w:t>
      </w:r>
    </w:p>
    <w:bookmarkEnd w:id="26"/>
    <w:bookmarkStart w:id="27" w:name="conclusion"/>
    <w:p>
      <w:pPr>
        <w:pStyle w:val="Heading2"/>
      </w:pPr>
      <w:r>
        <w:t xml:space="preserve">Conclusion</w:t>
      </w:r>
    </w:p>
    <w:p>
      <w:pPr>
        <w:pStyle w:val="FirstParagraph"/>
      </w:pPr>
      <w:r>
        <w:t xml:space="preserve">In conclusion, a Literature Review on plumbers in Canada’s Toronto reveals their indispensable role in sustaining urban life. From historical developments to contemporary challenges, plumbers navigate a complex landscape of regulations, technological change, and societal needs. As Toronto continues to grow and prioritize sustainability, the plumbing profession will remain central to the city’s infrastructure and quality of life.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Canada Toronto</dc:title>
  <dc:creator/>
  <dc:language>en</dc:language>
  <cp:keywords/>
  <dcterms:created xsi:type="dcterms:W3CDTF">2026-07-23T12:30:20Z</dcterms:created>
  <dcterms:modified xsi:type="dcterms:W3CDTF">2026-07-23T12:30:20Z</dcterms:modified>
</cp:coreProperties>
</file>

<file path=docProps/custom.xml><?xml version="1.0" encoding="utf-8"?>
<Properties xmlns="http://schemas.openxmlformats.org/officeDocument/2006/custom-properties" xmlns:vt="http://schemas.openxmlformats.org/officeDocument/2006/docPropsVTypes"/>
</file>