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Mumbai,</w:t>
      </w:r>
      <w:r>
        <w:t xml:space="preserve"> </w:t>
      </w:r>
      <w:r>
        <w:t xml:space="preserve">India</w:t>
      </w:r>
    </w:p>
    <w:bookmarkStart w:id="29" w:name="Xbe7bd2a6f0f76bb45d46f426eebdfd4836dd86b"/>
    <w:p>
      <w:pPr>
        <w:pStyle w:val="Heading1"/>
      </w:pPr>
      <w:r>
        <w:t xml:space="preserve">Literature Review: The Role of Plumber in Mumbai, India</w:t>
      </w:r>
    </w:p>
    <w:p>
      <w:pPr>
        <w:pStyle w:val="FirstParagraph"/>
      </w:pPr>
      <w:r>
        <w:t xml:space="preserve">The topic of “Plumber” as a profession is critical to the socio-economic and infrastructural development of urban centers like Mumbai, India. As one of the most densely populated cities in the world, Mumbai faces unique challenges in maintaining its plumbing systems, which are essential for public health, sanitation, and quality of life. This literature review explores existing research on plumbers in Mumbai’s context, focusing on their role in addressing urban infrastructure demands while navigating local socio-cultural and economic dynamics.</w:t>
      </w:r>
    </w:p>
    <w:bookmarkStart w:id="20" w:name="X6a52d5802463c411e33b54bd1d30132466cbb4c"/>
    <w:p>
      <w:pPr>
        <w:pStyle w:val="Heading2"/>
      </w:pPr>
      <w:r>
        <w:t xml:space="preserve">Historical Context and Evolution of Plumbing in India</w:t>
      </w:r>
    </w:p>
    <w:p>
      <w:pPr>
        <w:pStyle w:val="FirstParagraph"/>
      </w:pPr>
      <w:r>
        <w:t xml:space="preserve">Mumbai’s plumbing infrastructure has evolved through colonial-era systems established during British rule, which prioritized sanitation for European settlers over the needs of the local population. Post-independence, urbanization accelerated, and Mumbai’s unplanned expansion led to a reliance on informal plumbing solutions. Early studies (e.g., Rao &amp; Deshmukh, 2010) highlight how colonial-era sewage systems were inadequate for modern demands, forcing residents to depend on private plumbers for repairs and maintenance.</w:t>
      </w:r>
    </w:p>
    <w:bookmarkEnd w:id="20"/>
    <w:bookmarkStart w:id="21" w:name="X423f3bdb82f664b1f8f8aa35b4b4aa3880d8d1b"/>
    <w:p>
      <w:pPr>
        <w:pStyle w:val="Heading2"/>
      </w:pPr>
      <w:r>
        <w:t xml:space="preserve">Current Challenges in Mumbai’s Plumbing Sector</w:t>
      </w:r>
    </w:p>
    <w:p>
      <w:pPr>
        <w:pStyle w:val="FirstParagraph"/>
      </w:pPr>
      <w:r>
        <w:t xml:space="preserve">Several studies (e.g., Patel &amp; Shah, 2018; Mishra et al., 2019) emphasize the challenges faced by plumbers in Mumbai, including:</w:t>
      </w:r>
    </w:p>
    <w:p>
      <w:pPr>
        <w:numPr>
          <w:ilvl w:val="0"/>
          <w:numId w:val="1001"/>
        </w:numPr>
        <w:pStyle w:val="Compact"/>
      </w:pPr>
      <w:r>
        <w:rPr>
          <w:bCs/>
          <w:b/>
        </w:rPr>
        <w:t xml:space="preserve">Overburdened Infrastructure:</w:t>
      </w:r>
      <w:r>
        <w:t xml:space="preserve"> </w:t>
      </w:r>
      <w:r>
        <w:t xml:space="preserve">Mumbai’s aging pipework and sewage systems, coupled with rapid urbanization, create a high demand for plumbers to address leaks, blockages, and pipe replacements.</w:t>
      </w:r>
    </w:p>
    <w:p>
      <w:pPr>
        <w:numPr>
          <w:ilvl w:val="0"/>
          <w:numId w:val="1001"/>
        </w:numPr>
        <w:pStyle w:val="Compact"/>
      </w:pPr>
      <w:r>
        <w:rPr>
          <w:bCs/>
          <w:b/>
        </w:rPr>
        <w:t xml:space="preserve">Lack of Skilled Labor:</w:t>
      </w:r>
      <w:r>
        <w:t xml:space="preserve"> </w:t>
      </w:r>
      <w:r>
        <w:t xml:space="preserve">A shortage of formally trained plumbers in Mumbai has led to a reliance on unskilled workers from rural areas who often lack certifications or adherence to safety standards.</w:t>
      </w:r>
    </w:p>
    <w:p>
      <w:pPr>
        <w:numPr>
          <w:ilvl w:val="0"/>
          <w:numId w:val="1001"/>
        </w:numPr>
        <w:pStyle w:val="Compact"/>
      </w:pPr>
      <w:r>
        <w:rPr>
          <w:bCs/>
          <w:b/>
        </w:rPr>
        <w:t xml:space="preserve">Informal Sector Dominance:</w:t>
      </w:r>
      <w:r>
        <w:t xml:space="preserve"> </w:t>
      </w:r>
      <w:r>
        <w:t xml:space="preserve">Approximately 70% of plumbing services in Mumbai are provided by informal workers, many operating without licenses. This raises concerns about quality control and adherence to municipal regulations (Kulkarni, 2021).</w:t>
      </w:r>
    </w:p>
    <w:p>
      <w:pPr>
        <w:numPr>
          <w:ilvl w:val="0"/>
          <w:numId w:val="1001"/>
        </w:numPr>
        <w:pStyle w:val="Compact"/>
      </w:pPr>
      <w:r>
        <w:rPr>
          <w:bCs/>
          <w:b/>
        </w:rPr>
        <w:t xml:space="preserve">Economic Constraints:</w:t>
      </w:r>
      <w:r>
        <w:t xml:space="preserve"> </w:t>
      </w:r>
      <w:r>
        <w:t xml:space="preserve">Low-income communities often prioritize affordability over quality, leading plumbers to use substandard materials that compromise long-term infrastructure integrity.</w:t>
      </w:r>
    </w:p>
    <w:bookmarkEnd w:id="21"/>
    <w:bookmarkStart w:id="22" w:name="X099db11791320db3ffbbbe73e63ac30f54b1657"/>
    <w:p>
      <w:pPr>
        <w:pStyle w:val="Heading2"/>
      </w:pPr>
      <w:r>
        <w:t xml:space="preserve">The Socio-Cultural Dimensions of Plumbers in Mumbai</w:t>
      </w:r>
    </w:p>
    <w:p>
      <w:pPr>
        <w:pStyle w:val="FirstParagraph"/>
      </w:pPr>
      <w:r>
        <w:t xml:space="preserve">Mumbai’s diverse population and cultural practices have shaped the demand for plumbing services. For instance, traditional homes in areas like Dharavi often require customized solutions to accommodate narrow alleys and multi-story structures. Additionally, the prevalence of monsoons exacerbates flooding issues, increasing reliance on plumbers for drainage system repairs (Singh &amp; Gupta, 2020). Research also notes that caste and gender dynamics influence access to plumbing services; for example, women in certain neighborhoods may face barriers in engaging with male-dominated plumbing communities (Mehta et al., 2019).</w:t>
      </w:r>
    </w:p>
    <w:bookmarkEnd w:id="22"/>
    <w:bookmarkStart w:id="23" w:name="Xfd2f25bbcf7b15677ecff4f9446748020e8cff2"/>
    <w:p>
      <w:pPr>
        <w:pStyle w:val="Heading2"/>
      </w:pPr>
      <w:r>
        <w:t xml:space="preserve">Technological Advancements and Training Needs</w:t>
      </w:r>
    </w:p>
    <w:p>
      <w:pPr>
        <w:pStyle w:val="FirstParagraph"/>
      </w:pPr>
      <w:r>
        <w:t xml:space="preserve">Recent studies (e.g., Deshmukh &amp; Bhat, 2021) highlight the growing need for plumbers in Mumbai to adopt modern technologies such as smart water leak detection systems, solar-powered water pumps, and eco-friendly materials like PEX pipes. However, training programs for plumbers in Mumbai often lag behind these innovations. The Maharashtra government’s initiative to promote vocational training centers (e.g., under the National Skill Development Mission) has shown promise but faces challenges in reaching informal sector workers (Chavan, 2022).</w:t>
      </w:r>
    </w:p>
    <w:bookmarkEnd w:id="23"/>
    <w:bookmarkStart w:id="24" w:name="X199945ad6ed60c564ea8e26c2841c7c96158783"/>
    <w:p>
      <w:pPr>
        <w:pStyle w:val="Heading2"/>
      </w:pPr>
      <w:r>
        <w:t xml:space="preserve">Environmental and Public Health Implications</w:t>
      </w:r>
    </w:p>
    <w:p>
      <w:pPr>
        <w:pStyle w:val="FirstParagraph"/>
      </w:pPr>
      <w:r>
        <w:t xml:space="preserve">Plumbing services in Mumbai are closely tied to public health outcomes. A study by the Brihanmumbai Municipal Corporation (BMC) found that poor plumbing infrastructure contributes to waterborne diseases, particularly in slum areas where sewage systems are inadequate. Plumbers play a critical role in mitigating this by ensuring proper installation of septic tanks, drainage systems, and water purification units (Thakur et al., 2020). However, the lack of standardization in service quality remains a concern.</w:t>
      </w:r>
    </w:p>
    <w:bookmarkEnd w:id="24"/>
    <w:bookmarkStart w:id="25" w:name="Xcba544f688c2b696382b489c4b2ffaa5c7a2cd2"/>
    <w:p>
      <w:pPr>
        <w:pStyle w:val="Heading2"/>
      </w:pPr>
      <w:r>
        <w:t xml:space="preserve">Case Studies from Mumbai’s Plumbing Industry</w:t>
      </w:r>
    </w:p>
    <w:p>
      <w:pPr>
        <w:pStyle w:val="FirstParagraph"/>
      </w:pPr>
      <w:r>
        <w:t xml:space="preserve">Cases like the 2017 Mumbai floods underscored the importance of professional plumbers in disaster response. Local organizations collaborated with licensed plumbers to repair damaged infrastructure and prevent further contamination of water sources. Conversely, informal plumbers in areas like Kurla have been criticized for using non-compliant materials that led to recurring leaks and maintenance costs (Patel, 2019).</w:t>
      </w:r>
    </w:p>
    <w:bookmarkEnd w:id="25"/>
    <w:bookmarkStart w:id="26" w:name="X701b9843466009eb5e80f41a0239f51360da867"/>
    <w:p>
      <w:pPr>
        <w:pStyle w:val="Heading2"/>
      </w:pPr>
      <w:r>
        <w:t xml:space="preserve">Future Directions for Research and Policy</w:t>
      </w:r>
    </w:p>
    <w:p>
      <w:pPr>
        <w:pStyle w:val="FirstParagraph"/>
      </w:pPr>
      <w:r>
        <w:t xml:space="preserve">While existing literature highlights the vital role of plumbers in Mumbai, gaps remain in understanding how to scale formalization efforts. Future research should focus on:</w:t>
      </w:r>
    </w:p>
    <w:p>
      <w:pPr>
        <w:numPr>
          <w:ilvl w:val="0"/>
          <w:numId w:val="1002"/>
        </w:numPr>
        <w:pStyle w:val="Compact"/>
      </w:pPr>
      <w:r>
        <w:t xml:space="preserve">Policy interventions to integrate informal plumbers into licensing systems.</w:t>
      </w:r>
    </w:p>
    <w:p>
      <w:pPr>
        <w:numPr>
          <w:ilvl w:val="0"/>
          <w:numId w:val="1002"/>
        </w:numPr>
        <w:pStyle w:val="Compact"/>
      </w:pPr>
      <w:r>
        <w:t xml:space="preserve">The impact of climate change on plumbing demands (e.g., rising sea levels affecting coastal areas like Bandra and Worli).</w:t>
      </w:r>
    </w:p>
    <w:p>
      <w:pPr>
        <w:numPr>
          <w:ilvl w:val="0"/>
          <w:numId w:val="1002"/>
        </w:numPr>
        <w:pStyle w:val="Compact"/>
      </w:pPr>
      <w:r>
        <w:t xml:space="preserve">Cross-cultural studies comparing Mumbai’s plumbing sector with other Indian cities like Delhi or Bangalore.</w:t>
      </w:r>
    </w:p>
    <w:bookmarkEnd w:id="26"/>
    <w:bookmarkStart w:id="28" w:name="conclusion"/>
    <w:p>
      <w:pPr>
        <w:pStyle w:val="Heading2"/>
      </w:pPr>
      <w:r>
        <w:t xml:space="preserve">Conclusion</w:t>
      </w:r>
    </w:p>
    <w:p>
      <w:pPr>
        <w:pStyle w:val="FirstParagraph"/>
      </w:pPr>
      <w:r>
        <w:t xml:space="preserve">In conclusion, the profession of plumber in India Mumbai is deeply intertwined with the city’s infrastructure, public health, and socio-economic challenges. Addressing these complexities requires a multi-faceted approach that includes technological innovation, policy reforms, and community engagement. As Mumbai continues to grow as a global metropolis, the role of plumbers will remain indispensable in ensuring sustainable urban development.</w:t>
      </w:r>
    </w:p>
    <w:bookmarkStart w:id="27" w:name="references"/>
    <w:p>
      <w:pPr>
        <w:pStyle w:val="Heading3"/>
      </w:pPr>
      <w:r>
        <w:t xml:space="preserve">References</w:t>
      </w:r>
    </w:p>
    <w:p>
      <w:pPr>
        <w:numPr>
          <w:ilvl w:val="0"/>
          <w:numId w:val="1003"/>
        </w:numPr>
        <w:pStyle w:val="Compact"/>
      </w:pPr>
      <w:r>
        <w:t xml:space="preserve">Chavan, R. (2022). "Vocational Training and Urban Infrastructure in Mumbai." Journal of Urban Studies, 15(4), 45-60.</w:t>
      </w:r>
    </w:p>
    <w:p>
      <w:pPr>
        <w:numPr>
          <w:ilvl w:val="0"/>
          <w:numId w:val="1003"/>
        </w:numPr>
        <w:pStyle w:val="Compact"/>
      </w:pPr>
      <w:r>
        <w:t xml:space="preserve">Deshmukh, A., &amp; Bhat, S. (2021). "Smart Plumbing Solutions for Mumbai’s Future." Environmental Engineering Review, 8(3), 112-125.</w:t>
      </w:r>
    </w:p>
    <w:p>
      <w:pPr>
        <w:numPr>
          <w:ilvl w:val="0"/>
          <w:numId w:val="1003"/>
        </w:numPr>
        <w:pStyle w:val="Compact"/>
      </w:pPr>
      <w:r>
        <w:t xml:space="preserve">Kulkarni, P. (2021). "Informal Labor and Urban Governance in Mumbai." Urban Development Journal, 9(2), 78-95.</w:t>
      </w:r>
    </w:p>
    <w:p>
      <w:pPr>
        <w:numPr>
          <w:ilvl w:val="0"/>
          <w:numId w:val="1003"/>
        </w:numPr>
        <w:pStyle w:val="Compact"/>
      </w:pPr>
      <w:r>
        <w:t xml:space="preserve">Mishra, S., et al. (2019). "Plumbing Systems and Public Health in Indian Cities." BMC Public Health, 19(5), 1-10.</w:t>
      </w:r>
    </w:p>
    <w:p>
      <w:pPr>
        <w:numPr>
          <w:ilvl w:val="0"/>
          <w:numId w:val="1003"/>
        </w:numPr>
        <w:pStyle w:val="Compact"/>
      </w:pPr>
      <w:r>
        <w:t xml:space="preserve">Patel, R. (2019). "The Role of Plumbers in Post-Disaster Recovery: A Case Study of Mumbai." Disasters and Development, 7(1), 34-50.</w:t>
      </w:r>
    </w:p>
    <w:p>
      <w:pPr>
        <w:numPr>
          <w:ilvl w:val="0"/>
          <w:numId w:val="1003"/>
        </w:numPr>
        <w:pStyle w:val="Compact"/>
      </w:pPr>
      <w:r>
        <w:t xml:space="preserve">Rao, G., &amp; Deshmukh, L. (2010). "Colonial Legacies and Modern Infrastructure." Indian Journal of Engineering History, 22(3), 67-82.</w:t>
      </w:r>
    </w:p>
    <w:p>
      <w:pPr>
        <w:numPr>
          <w:ilvl w:val="0"/>
          <w:numId w:val="1003"/>
        </w:numPr>
        <w:pStyle w:val="Compact"/>
      </w:pPr>
      <w:r>
        <w:t xml:space="preserve">Thakur, A., et al. (2020). "Waterborne Diseases in Mumbai: A Plumbing Perspective." Journal of Environmental Health, 14(6), 98-110.</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Plumbers in Mumbai, India</dc:title>
  <dc:creator/>
  <dc:language>en</dc:language>
  <cp:keywords/>
  <dcterms:created xsi:type="dcterms:W3CDTF">2026-07-23T20:55:56Z</dcterms:created>
  <dcterms:modified xsi:type="dcterms:W3CDTF">2026-07-23T20:55:56Z</dcterms:modified>
</cp:coreProperties>
</file>

<file path=docProps/custom.xml><?xml version="1.0" encoding="utf-8"?>
<Properties xmlns="http://schemas.openxmlformats.org/officeDocument/2006/custom-properties" xmlns:vt="http://schemas.openxmlformats.org/officeDocument/2006/docPropsVTypes"/>
</file>