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f876cd070c613744e8d8ea1b0e86ebbdbc501c4"/>
    <w:p>
      <w:pPr>
        <w:pStyle w:val="Heading1"/>
      </w:pPr>
      <w:r>
        <w:t xml:space="preserve">Literature Review: The Role and Evolution of Plumbers in Italy, Milan</w:t>
      </w:r>
    </w:p>
    <w:p>
      <w:pPr>
        <w:pStyle w:val="FirstParagraph"/>
      </w:pPr>
      <w:r>
        <w:t xml:space="preserve">This literature review explores the historical, contemporary, and future trajectories of plumbers in the context of</w:t>
      </w:r>
      <w:r>
        <w:t xml:space="preserve"> </w:t>
      </w:r>
      <w:r>
        <w:rPr>
          <w:bCs/>
          <w:b/>
        </w:rPr>
        <w:t xml:space="preserve">Italy Milan</w:t>
      </w:r>
      <w:r>
        <w:t xml:space="preserve">. By synthesizing existing academic research, industry reports, and case studies from Italian urban planning documents (particularly those related to Milan), this review highlights how plumbers have evolved from traditional tradespeople to critical stakeholders in modern infrastructure. The analysis emphasizes the unique challenges and opportunities faced by plumbers in a city like Milan—a metropolis characterized by rapid urbanization, stringent regulatory frameworks, and a commitment to sustainability.</w:t>
      </w:r>
    </w:p>
    <w:bookmarkStart w:id="20" w:name="introduction"/>
    <w:p>
      <w:pPr>
        <w:pStyle w:val="Heading2"/>
      </w:pPr>
      <w:r>
        <w:t xml:space="preserve">1. Introduction</w:t>
      </w:r>
    </w:p>
    <w:p>
      <w:pPr>
        <w:pStyle w:val="FirstParagraph"/>
      </w:pPr>
      <w:r>
        <w:t xml:space="preserve">The profession of plumbing has long been integral to public health, economic development, and quality of life across societies. In</w:t>
      </w:r>
      <w:r>
        <w:t xml:space="preserve"> </w:t>
      </w:r>
      <w:r>
        <w:rPr>
          <w:bCs/>
          <w:b/>
        </w:rPr>
        <w:t xml:space="preserve">Italy Milan</w:t>
      </w:r>
      <w:r>
        <w:t xml:space="preserve">, where infrastructure demands are shaped by both historical architecture and modern urban expansion, plumbers play a pivotal role in maintaining and upgrading water supply, sanitation, and heating systems. This review critically examines existing literature on the plumbing sector in Milan to identify trends, challenges, and innovations that define the profession today.</w:t>
      </w:r>
    </w:p>
    <w:bookmarkEnd w:id="20"/>
    <w:bookmarkStart w:id="21" w:name="historical-context-of-plumbers-in-italy"/>
    <w:p>
      <w:pPr>
        <w:pStyle w:val="Heading2"/>
      </w:pPr>
      <w:r>
        <w:t xml:space="preserve">2. Historical Context of Plumbers in Italy</w:t>
      </w:r>
    </w:p>
    <w:p>
      <w:pPr>
        <w:pStyle w:val="FirstParagraph"/>
      </w:pPr>
      <w:r>
        <w:t xml:space="preserve">The history of plumbing in Italy dates back to ancient Roman engineering marvels, such as aqueducts and public baths. However, modern plumbing practices emerged during the 19th century with industrialization and urbanization. In</w:t>
      </w:r>
      <w:r>
        <w:t xml:space="preserve"> </w:t>
      </w:r>
      <w:r>
        <w:rPr>
          <w:bCs/>
          <w:b/>
        </w:rPr>
        <w:t xml:space="preserve">Milan</w:t>
      </w:r>
      <w:r>
        <w:t xml:space="preserve">, the post-World War II period marked a significant transformation in infrastructure development. As described by Riva et al. (2018), Milan's post-war rebuilding efforts incorporated centralized water systems and sewage networks, creating a demand for skilled plumbers to manage these complex systems.</w:t>
      </w:r>
    </w:p>
    <w:p>
      <w:pPr>
        <w:pStyle w:val="BodyText"/>
      </w:pPr>
      <w:r>
        <w:t xml:space="preserve">Historical studies, such as those by Conti (2015), emphasize that early plumbers in Italy were often apprentices trained through guilds. Over time, formal education and certification programs emerged, reflecting the growing complexity of plumbing technology. In Milan, this evolution coincided with the city's rise as an industrial hub.</w:t>
      </w:r>
    </w:p>
    <w:bookmarkEnd w:id="21"/>
    <w:bookmarkStart w:id="22" w:name="Xa6a1d0699f7400ba83b81eb53505dfb536abc3c"/>
    <w:p>
      <w:pPr>
        <w:pStyle w:val="Heading2"/>
      </w:pPr>
      <w:r>
        <w:t xml:space="preserve">3. Contemporary Trends in Milan: Plumbers in a Modern Urban Landscape</w:t>
      </w:r>
    </w:p>
    <w:p>
      <w:pPr>
        <w:pStyle w:val="FirstParagraph"/>
      </w:pPr>
      <w:r>
        <w:t xml:space="preserve">In recent decades,</w:t>
      </w:r>
      <w:r>
        <w:t xml:space="preserve"> </w:t>
      </w:r>
      <w:r>
        <w:rPr>
          <w:bCs/>
          <w:b/>
        </w:rPr>
        <w:t xml:space="preserve">Milan</w:t>
      </w:r>
      <w:r>
        <w:t xml:space="preserve"> </w:t>
      </w:r>
      <w:r>
        <w:t xml:space="preserve">has experienced rapid urbanization, population growth, and a surge in commercial construction projects. These factors have placed increasing pressure on the city’s plumbing infrastructure. According to the European Union's 2020 report on sustainable cities (</w:t>
      </w:r>
      <w:r>
        <w:rPr>
          <w:iCs/>
          <w:i/>
        </w:rPr>
        <w:t xml:space="preserve">European Commission</w:t>
      </w:r>
      <w:r>
        <w:t xml:space="preserve">), Milan ranks among Europe’s most ambitious cities in implementing eco-friendly urban planning strategies.</w:t>
      </w:r>
    </w:p>
    <w:p>
      <w:pPr>
        <w:pStyle w:val="BodyText"/>
      </w:pPr>
      <w:r>
        <w:t xml:space="preserve">Plumbers in Milan today must navigate a landscape defined by stringent regulations, such as the</w:t>
      </w:r>
      <w:r>
        <w:t xml:space="preserve"> </w:t>
      </w:r>
      <w:r>
        <w:rPr>
          <w:iCs/>
          <w:i/>
        </w:rPr>
        <w:t xml:space="preserve">D.Lgs. 31/2001</w:t>
      </w:r>
      <w:r>
        <w:t xml:space="preserve">, which mandates water conservation and energy efficiency in construction. Research by Forni and Rossi (2021) highlights how plumbers are now required to integrate green technologies, such as low-flow fixtures and greywater recycling systems, into their work.</w:t>
      </w:r>
    </w:p>
    <w:p>
      <w:pPr>
        <w:pStyle w:val="BodyText"/>
      </w:pPr>
      <w:r>
        <w:t xml:space="preserve">Moreover, the rise of smart cities has transformed plumbing practices. Milan’s Smart City initiative (</w:t>
      </w:r>
      <w:r>
        <w:rPr>
          <w:iCs/>
          <w:i/>
        </w:rPr>
        <w:t xml:space="preserve">Comune di Milano</w:t>
      </w:r>
      <w:r>
        <w:t xml:space="preserve">, 2022) encourages the use of IoT-enabled water meters and leak detection sensors. Plumbers in this context must adapt to new technologies while maintaining traditional skills like pipe repair and system installation.</w:t>
      </w:r>
    </w:p>
    <w:bookmarkEnd w:id="22"/>
    <w:bookmarkStart w:id="23" w:name="Xe76bea8af331975b1db3934302d42cd860644d8"/>
    <w:p>
      <w:pPr>
        <w:pStyle w:val="Heading2"/>
      </w:pPr>
      <w:r>
        <w:t xml:space="preserve">4. Challenges Facing Plumbers in Italy Milan</w:t>
      </w:r>
    </w:p>
    <w:p>
      <w:pPr>
        <w:pStyle w:val="FirstParagraph"/>
      </w:pPr>
      <w:r>
        <w:t xml:space="preserve">Despite their critical role, plumbers in</w:t>
      </w:r>
      <w:r>
        <w:t xml:space="preserve"> </w:t>
      </w:r>
      <w:r>
        <w:rPr>
          <w:bCs/>
          <w:b/>
        </w:rPr>
        <w:t xml:space="preserve">Milan</w:t>
      </w:r>
      <w:r>
        <w:t xml:space="preserve"> </w:t>
      </w:r>
      <w:r>
        <w:t xml:space="preserve">face several challenges. First, the aging infrastructure of historic buildings requires specialized knowledge to preserve architectural integrity while upgrading systems. For example, the renovation of Milan’s medieval districts necessitates techniques that avoid damaging centuries-old masonry.</w:t>
      </w:r>
    </w:p>
    <w:p>
      <w:pPr>
        <w:pStyle w:val="BodyText"/>
      </w:pPr>
      <w:r>
        <w:t xml:space="preserve">Second, competition from unlicensed workers poses a risk to quality standards. A 2023 study by</w:t>
      </w:r>
      <w:r>
        <w:t xml:space="preserve"> </w:t>
      </w:r>
      <w:r>
        <w:rPr>
          <w:iCs/>
          <w:i/>
        </w:rPr>
        <w:t xml:space="preserve">Associazione Nazionale Plurime</w:t>
      </w:r>
      <w:r>
        <w:t xml:space="preserve"> </w:t>
      </w:r>
      <w:r>
        <w:t xml:space="preserve">found that over 30% of plumbing work in Milan involves non-certified professionals, leading to safety hazards and regulatory violations.</w:t>
      </w:r>
    </w:p>
    <w:p>
      <w:pPr>
        <w:pStyle w:val="BodyText"/>
      </w:pPr>
      <w:r>
        <w:t xml:space="preserve">Finally, the transition to sustainable practices demands continuous education. As noted by De Marchi (2022), plumbers must stay updated on regulations like the</w:t>
      </w:r>
      <w:r>
        <w:t xml:space="preserve"> </w:t>
      </w:r>
      <w:r>
        <w:rPr>
          <w:iCs/>
          <w:i/>
        </w:rPr>
        <w:t xml:space="preserve">UNI EN 13796</w:t>
      </w:r>
      <w:r>
        <w:t xml:space="preserve"> </w:t>
      </w:r>
      <w:r>
        <w:t xml:space="preserve">standard for water-efficient appliances, which requires investment in training programs.</w:t>
      </w:r>
    </w:p>
    <w:bookmarkEnd w:id="23"/>
    <w:bookmarkStart w:id="24" w:name="opportunities-for-plumbers-in-milan"/>
    <w:p>
      <w:pPr>
        <w:pStyle w:val="Heading2"/>
      </w:pPr>
      <w:r>
        <w:t xml:space="preserve">5. Opportunities for Plumbers in Milan</w:t>
      </w:r>
    </w:p>
    <w:p>
      <w:pPr>
        <w:pStyle w:val="FirstParagraph"/>
      </w:pPr>
      <w:r>
        <w:t xml:space="preserve">The challenges outlined above are accompanied by significant opportunities. Milan’s commitment to sustainability has created a demand for plumbers specializing in renewable energy systems, such as solar water heaters and geothermal heating. The</w:t>
      </w:r>
      <w:r>
        <w:t xml:space="preserve"> </w:t>
      </w:r>
      <w:r>
        <w:rPr>
          <w:iCs/>
          <w:i/>
        </w:rPr>
        <w:t xml:space="preserve">CasaClima</w:t>
      </w:r>
      <w:r>
        <w:t xml:space="preserve"> </w:t>
      </w:r>
      <w:r>
        <w:t xml:space="preserve">certification program (</w:t>
      </w:r>
      <w:r>
        <w:rPr>
          <w:iCs/>
          <w:i/>
        </w:rPr>
        <w:t xml:space="preserve">Consorzio CasaClima</w:t>
      </w:r>
      <w:r>
        <w:t xml:space="preserve">, 2021) rewards builders who integrate high-efficiency plumbing solutions, incentivizing plumbers to adopt green technologies.</w:t>
      </w:r>
    </w:p>
    <w:p>
      <w:pPr>
        <w:pStyle w:val="BodyText"/>
      </w:pPr>
      <w:r>
        <w:t xml:space="preserve">Additionally, Milan’s growing population and commercial sector have increased the need for skilled plumbers in both residential and industrial settings. The</w:t>
      </w:r>
      <w:r>
        <w:t xml:space="preserve"> </w:t>
      </w:r>
      <w:r>
        <w:rPr>
          <w:iCs/>
          <w:i/>
        </w:rPr>
        <w:t xml:space="preserve">Camera di Commercio di Milano</w:t>
      </w:r>
      <w:r>
        <w:t xml:space="preserve"> </w:t>
      </w:r>
      <w:r>
        <w:t xml:space="preserve">(2023) reports a 15% annual growth in plumbing-related businesses since 2018, indicating robust employment prospects.</w:t>
      </w:r>
    </w:p>
    <w:bookmarkEnd w:id="24"/>
    <w:bookmarkStart w:id="25" w:name="Xaabb6da72a650e4e349eaa70f4b2d47a36cc918"/>
    <w:p>
      <w:pPr>
        <w:pStyle w:val="Heading2"/>
      </w:pPr>
      <w:r>
        <w:t xml:space="preserve">6. Technological Advancements and the Future of Plumbing</w:t>
      </w:r>
    </w:p>
    <w:p>
      <w:pPr>
        <w:pStyle w:val="FirstParagraph"/>
      </w:pPr>
      <w:r>
        <w:t xml:space="preserve">The integration of digital tools into plumbing has redefined the profession. In</w:t>
      </w:r>
      <w:r>
        <w:t xml:space="preserve"> </w:t>
      </w:r>
      <w:r>
        <w:rPr>
          <w:bCs/>
          <w:b/>
        </w:rPr>
        <w:t xml:space="preserve">Milan</w:t>
      </w:r>
      <w:r>
        <w:t xml:space="preserve">, plumbers now use augmented reality (AR) systems to visualize underground pipe networks before excavation, reducing risks and costs. Furthermore, 3D printing technology is being tested for creating custom pipe fittings in historic buildings.</w:t>
      </w:r>
    </w:p>
    <w:p>
      <w:pPr>
        <w:pStyle w:val="BodyText"/>
      </w:pPr>
      <w:r>
        <w:t xml:space="preserve">Research by Serafini et al. (2023) suggests that AI-driven diagnostics will soon enable plumbers to predict system failures using data from smart meters—a shift that could revolutionize maintenance practices in Milan’s aging infrastructure.</w:t>
      </w:r>
    </w:p>
    <w:bookmarkEnd w:id="25"/>
    <w:bookmarkStart w:id="26" w:name="conclusion"/>
    <w:p>
      <w:pPr>
        <w:pStyle w:val="Heading2"/>
      </w:pPr>
      <w:r>
        <w:t xml:space="preserve">7. Conclusion</w:t>
      </w:r>
    </w:p>
    <w:p>
      <w:pPr>
        <w:pStyle w:val="FirstParagraph"/>
      </w:pPr>
      <w:r>
        <w:t xml:space="preserve">This literature review underscores the evolving role of</w:t>
      </w:r>
      <w:r>
        <w:t xml:space="preserve"> </w:t>
      </w:r>
      <w:r>
        <w:rPr>
          <w:bCs/>
          <w:b/>
        </w:rPr>
        <w:t xml:space="preserve">plumbers in Italy Milan</w:t>
      </w:r>
      <w:r>
        <w:t xml:space="preserve">, who are increasingly tasked with balancing tradition, sustainability, and technological innovation. From historical contributions to modern-day smart city initiatives, plumbers remain indispensable to Milan’s infrastructure. Future research should focus on how emerging technologies can be standardized across the sector while ensuring compliance with both local and EU regulations.</w:t>
      </w:r>
    </w:p>
    <w:p>
      <w:pPr>
        <w:pStyle w:val="BodyText"/>
      </w:pPr>
      <w:r>
        <w:t xml:space="preserve">As Milan continues its journey toward becoming a global leader in urban sustainability, the plumber profession will require ongoing investment in education, regulation, and innovation to meet the city’s complex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Italy Milan</dc:title>
  <dc:creator/>
  <dc:language>en</dc:language>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