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49393cbfe6d8db15d34706073bb91d90af6fa53"/>
    <w:p>
      <w:pPr>
        <w:pStyle w:val="Heading1"/>
      </w:pPr>
      <w:r>
        <w:t xml:space="preserve">Literature Review on Plumbers in Kenya Nairobi: An Analysis of Services, Challenges, and Opportunities</w:t>
      </w:r>
    </w:p>
    <w:p>
      <w:pPr>
        <w:pStyle w:val="FirstParagraph"/>
      </w:pPr>
      <w:r>
        <w:t xml:space="preserve">The role of plumbers in urban development is critical, particularly in rapidly growing cities like Nairobi, Kenya. As a hub for economic and infrastructural activity, Nairobi's demand for skilled plumbers has surged due to increasing population density and the need for modern sanitation systems. This literature review explores the current state of plumbing services in Kenya Nairobi, examining the challenges faced by plumbers and opportunities for improvement. The focus remains on how these professionals contribute to public health, urban development, and economic sustainability in a region where infrastructure gaps persist.</w:t>
      </w:r>
    </w:p>
    <w:bookmarkStart w:id="20" w:name="X45807a9497f590bc5a9cb7f8822d5edd79ee6d9"/>
    <w:p>
      <w:pPr>
        <w:pStyle w:val="Heading2"/>
      </w:pPr>
      <w:r>
        <w:t xml:space="preserve">Historical Context of Plumbing Services in Kenya</w:t>
      </w:r>
    </w:p>
    <w:p>
      <w:pPr>
        <w:pStyle w:val="FirstParagraph"/>
      </w:pPr>
      <w:r>
        <w:t xml:space="preserve">The history of plumbing in Kenya dates back to the colonial era, when British administrators introduced basic water supply systems to support settlements and mining operations. Post-independence, the government prioritized expanding sanitation infrastructure across urban centers, including Nairobi. However, limited funding and rapid urbanization have led to uneven development. According to a study by Mwangi et al. (2017), many residential areas in Nairobi still rely on informal water sources or outdated piping systems, highlighting the need for skilled plumbers to address these deficiencies.</w:t>
      </w:r>
    </w:p>
    <w:bookmarkEnd w:id="20"/>
    <w:bookmarkStart w:id="21" w:name="X73ffb7f777a4b281783c3bdddf5d610e084f134"/>
    <w:p>
      <w:pPr>
        <w:pStyle w:val="Heading2"/>
      </w:pPr>
      <w:r>
        <w:t xml:space="preserve">Current Practices and Roles of Plumbers in Kenya Nairobi</w:t>
      </w:r>
    </w:p>
    <w:p>
      <w:pPr>
        <w:pStyle w:val="FirstParagraph"/>
      </w:pPr>
      <w:r>
        <w:t xml:space="preserve">In contemporary Nairobi, plumbers play a multifaceted role, ranging from residential repairs to large-scale commercial projects. They are responsible for installing and maintaining water supply systems, sewage networks, and drainage infrastructure. The Kenyan plumbing sector is regulated by the Kenya Bureau of Standards (KEBS), which sets guidelines for safety and efficiency. However, enforcement remains inconsistent in informal settlements.</w:t>
      </w:r>
    </w:p>
    <w:p>
      <w:pPr>
        <w:pStyle w:val="BodyText"/>
      </w:pPr>
      <w:r>
        <w:t xml:space="preserve">Plumbers in Nairobi often work independently or as part of small businesses. A report by the Kenya Association of Manufacturers (KAM) noted that over 60% of plumbing services are provided by self-employed professionals or small firms, many operating without formal certification. This has led to concerns about quality control and adherence to safety standards.</w:t>
      </w:r>
    </w:p>
    <w:bookmarkEnd w:id="21"/>
    <w:bookmarkStart w:id="25" w:name="challenges-faced-by-plumbers-in-nairobi"/>
    <w:p>
      <w:pPr>
        <w:pStyle w:val="Heading2"/>
      </w:pPr>
      <w:r>
        <w:t xml:space="preserve">Challenges Faced by Plumbers in Nairobi</w:t>
      </w:r>
    </w:p>
    <w:bookmarkStart w:id="22" w:name="lack-of-skilled-labor-and-training"/>
    <w:p>
      <w:pPr>
        <w:pStyle w:val="Heading3"/>
      </w:pPr>
      <w:r>
        <w:t xml:space="preserve">Lack of Skilled Labor and Training</w:t>
      </w:r>
    </w:p>
    <w:p>
      <w:pPr>
        <w:pStyle w:val="FirstParagraph"/>
      </w:pPr>
      <w:r>
        <w:t xml:space="preserve">One of the most significant challenges is the shortage of skilled plumbers trained in modern techniques. Many practitioners rely on informal apprenticeships rather than structured vocational training programs. A 2019 survey by the Kenya Institute for Curriculum Development (KICD) revealed that only 30% of Nairobi-based plumbers had received formal certification, underscoring a gap in technical education.</w:t>
      </w:r>
    </w:p>
    <w:bookmarkEnd w:id="22"/>
    <w:bookmarkStart w:id="23" w:name="Xf9c6a685bdfdeba387fab688b5fe8e5c7223b6c"/>
    <w:p>
      <w:pPr>
        <w:pStyle w:val="Heading3"/>
      </w:pPr>
      <w:r>
        <w:t xml:space="preserve">Infrastructure and Environmental Constraints</w:t>
      </w:r>
    </w:p>
    <w:p>
      <w:pPr>
        <w:pStyle w:val="FirstParagraph"/>
      </w:pPr>
      <w:r>
        <w:t xml:space="preserve">Nairobi's aging infrastructure exacerbates the difficulties faced by plumbers. Clogged drainage systems, leaking pipes, and inconsistent water pressure are common issues. Additionally, rapid urbanization has led to the proliferation of slums with inadequate sanitation facilities, increasing demand for emergency repairs and innovative solutions.</w:t>
      </w:r>
    </w:p>
    <w:bookmarkEnd w:id="23"/>
    <w:bookmarkStart w:id="24" w:name="regulatory-and-economic-barriers"/>
    <w:p>
      <w:pPr>
        <w:pStyle w:val="Heading3"/>
      </w:pPr>
      <w:r>
        <w:t xml:space="preserve">Regulatory and Economic Barriers</w:t>
      </w:r>
    </w:p>
    <w:p>
      <w:pPr>
        <w:pStyle w:val="FirstParagraph"/>
      </w:pPr>
      <w:r>
        <w:t xml:space="preserve">While KEBS provides technical standards, enforcement is weak in informal sectors. This has allowed substandard services to thrive, eroding public trust. Furthermore, economic constraints limit the ability of plumbers to invest in modern tools or comply with regulations. Many small businesses operate on thin margins, making it difficult to adopt new technologies.</w:t>
      </w:r>
    </w:p>
    <w:bookmarkEnd w:id="24"/>
    <w:bookmarkEnd w:id="25"/>
    <w:bookmarkStart w:id="29" w:name="opportunities-for-growth-and-improvement"/>
    <w:p>
      <w:pPr>
        <w:pStyle w:val="Heading2"/>
      </w:pPr>
      <w:r>
        <w:t xml:space="preserve">Opportunities for Growth and Improvement</w:t>
      </w:r>
    </w:p>
    <w:bookmarkStart w:id="26" w:name="X8bfdec8348ec16bfb3ddaee98cbe75c61a7eee2"/>
    <w:p>
      <w:pPr>
        <w:pStyle w:val="Heading3"/>
      </w:pPr>
      <w:r>
        <w:t xml:space="preserve">Government and Private Sector Initiatives</w:t>
      </w:r>
    </w:p>
    <w:p>
      <w:pPr>
        <w:pStyle w:val="FirstParagraph"/>
      </w:pPr>
      <w:r>
        <w:t xml:space="preserve">The Kenyan government has launched several programs to improve urban sanitation, including the Nairobi Water and Sewerage Company (NWC) initiatives. These projects create opportunities for plumbers to participate in large-scale infrastructure upgrades. Partnerships with private firms have also increased, offering plumbers access to better training and equipment.</w:t>
      </w:r>
    </w:p>
    <w:bookmarkEnd w:id="26"/>
    <w:bookmarkStart w:id="27" w:name="technological-advancements"/>
    <w:p>
      <w:pPr>
        <w:pStyle w:val="Heading3"/>
      </w:pPr>
      <w:r>
        <w:t xml:space="preserve">Technological Advancements</w:t>
      </w:r>
    </w:p>
    <w:p>
      <w:pPr>
        <w:pStyle w:val="FirstParagraph"/>
      </w:pPr>
      <w:r>
        <w:t xml:space="preserve">The integration of smart water systems and sustainable plumbing technologies presents a new frontier for Nairobi's plumbers. Innovations such as rainwater harvesting, greywater recycling, and energy-efficient fixtures can reduce costs for homeowners while enhancing sustainability. A 2020 study by Omondi et al. highlighted the potential of these technologies to transform urban water management in Kenya.</w:t>
      </w:r>
    </w:p>
    <w:bookmarkEnd w:id="27"/>
    <w:bookmarkStart w:id="28" w:name="vocational-training-and-certification"/>
    <w:p>
      <w:pPr>
        <w:pStyle w:val="Heading3"/>
      </w:pPr>
      <w:r>
        <w:t xml:space="preserve">Vocational Training and Certification</w:t>
      </w:r>
    </w:p>
    <w:p>
      <w:pPr>
        <w:pStyle w:val="FirstParagraph"/>
      </w:pPr>
      <w:r>
        <w:t xml:space="preserve">Expanding vocational training programs could address the skills gap in Nairobi. Institutions like Jomo Kenyatta University of Agriculture and Technology (JKUAT) have begun offering plumbing courses, but enrollment remains low due to limited awareness. Strengthening these programs and promoting certification would elevate the profession's standards.</w:t>
      </w:r>
    </w:p>
    <w:bookmarkEnd w:id="28"/>
    <w:bookmarkEnd w:id="29"/>
    <w:bookmarkStart w:id="30" w:name="conclusion"/>
    <w:p>
      <w:pPr>
        <w:pStyle w:val="Heading2"/>
      </w:pPr>
      <w:r>
        <w:t xml:space="preserve">Conclusion</w:t>
      </w:r>
    </w:p>
    <w:p>
      <w:pPr>
        <w:pStyle w:val="FirstParagraph"/>
      </w:pPr>
      <w:r>
        <w:t xml:space="preserve">The role of plumbers in Kenya Nairobi is pivotal to ensuring public health, urban resilience, and economic growth. Despite challenges such as inadequate training, aging infrastructure, and regulatory gaps, opportunities exist for improvement through government initiatives, technological innovation, and enhanced vocational education. Future research should focus on quantifying the impact of these interventions on service quality and accessibility. By addressing these issues systematically, Nairobi can leverage its plumbers to build a more sustainable urban environment.</w:t>
      </w:r>
    </w:p>
    <w:p>
      <w:pPr>
        <w:pStyle w:val="BodyText"/>
      </w:pPr>
      <w:r>
        <w:t xml:space="preserve">This literature review underscores the need for a coordinated approach to support plumbers in Kenya Nairobi, ensuring they are equipped to meet the demands of a growing population while adhering to modern standards of safety and efficiency. As urbanization continues, the plumbing sector will remain central to shaping Nairobi's future.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Plumbers in Kenya Nairobi</dc:title>
  <dc:creator/>
  <dc:language>en</dc:language>
  <cp:keywords/>
  <dcterms:created xsi:type="dcterms:W3CDTF">2026-07-23T20:18:09Z</dcterms:created>
  <dcterms:modified xsi:type="dcterms:W3CDTF">2026-07-23T20:18:09Z</dcterms:modified>
</cp:coreProperties>
</file>

<file path=docProps/custom.xml><?xml version="1.0" encoding="utf-8"?>
<Properties xmlns="http://schemas.openxmlformats.org/officeDocument/2006/custom-properties" xmlns:vt="http://schemas.openxmlformats.org/officeDocument/2006/docPropsVTypes"/>
</file>